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CC" w:rsidRDefault="00EC4ECC" w:rsidP="00EC4ECC">
      <w:pPr>
        <w:spacing w:after="0" w:line="240" w:lineRule="auto"/>
        <w:jc w:val="center"/>
        <w:rPr>
          <w:rFonts w:ascii="Times New Roman" w:hAnsi="Times New Roman"/>
          <w:b/>
          <w:sz w:val="24"/>
          <w:szCs w:val="24"/>
        </w:rPr>
      </w:pPr>
      <w:r>
        <w:rPr>
          <w:rFonts w:ascii="Times New Roman" w:hAnsi="Times New Roman"/>
          <w:b/>
          <w:sz w:val="24"/>
          <w:szCs w:val="24"/>
        </w:rPr>
        <w:t>MARIJAMPOLĖS VAIKŲ LOPŠELIO – DARŽELIO „RŪTA“</w:t>
      </w:r>
    </w:p>
    <w:p w:rsidR="00EC4ECC" w:rsidRDefault="00EC4ECC" w:rsidP="00EC4ECC">
      <w:pPr>
        <w:spacing w:after="0" w:line="240" w:lineRule="auto"/>
        <w:jc w:val="center"/>
        <w:rPr>
          <w:rFonts w:ascii="Times New Roman" w:hAnsi="Times New Roman"/>
          <w:b/>
          <w:sz w:val="24"/>
          <w:szCs w:val="24"/>
        </w:rPr>
      </w:pPr>
      <w:r>
        <w:rPr>
          <w:rFonts w:ascii="Times New Roman" w:hAnsi="Times New Roman"/>
          <w:b/>
          <w:sz w:val="24"/>
          <w:szCs w:val="24"/>
        </w:rPr>
        <w:t>PASIEKIMAI 2018 METAIS</w:t>
      </w:r>
    </w:p>
    <w:p w:rsidR="00EC4ECC" w:rsidRDefault="00EC4ECC" w:rsidP="00EC4ECC">
      <w:pPr>
        <w:pStyle w:val="Sraopastraipa"/>
        <w:autoSpaceDE w:val="0"/>
        <w:autoSpaceDN w:val="0"/>
        <w:adjustRightInd w:val="0"/>
        <w:spacing w:after="0" w:line="240" w:lineRule="auto"/>
        <w:rPr>
          <w:rFonts w:ascii="Times New Roman" w:hAnsi="Times New Roman"/>
          <w:b/>
          <w:bCs/>
          <w:sz w:val="24"/>
          <w:szCs w:val="24"/>
        </w:rPr>
      </w:pPr>
    </w:p>
    <w:p w:rsidR="00EC4ECC" w:rsidRDefault="00EC4ECC" w:rsidP="00EC4ECC">
      <w:pPr>
        <w:keepNext/>
        <w:spacing w:after="0" w:line="240" w:lineRule="auto"/>
        <w:ind w:left="360"/>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I. UGDYMO ĮSTAIGOS PRISTATYMAS</w:t>
      </w:r>
    </w:p>
    <w:p w:rsidR="00EC4ECC" w:rsidRDefault="00EC4ECC" w:rsidP="00EC4ECC">
      <w:pPr>
        <w:pStyle w:val="Sraopastraipa"/>
        <w:autoSpaceDE w:val="0"/>
        <w:autoSpaceDN w:val="0"/>
        <w:adjustRightInd w:val="0"/>
        <w:spacing w:after="0" w:line="240" w:lineRule="auto"/>
        <w:ind w:left="0"/>
        <w:jc w:val="both"/>
        <w:rPr>
          <w:rFonts w:ascii="Times New Roman" w:hAnsi="Times New Roman"/>
          <w:b/>
          <w:bCs/>
          <w:sz w:val="24"/>
          <w:szCs w:val="24"/>
        </w:rPr>
      </w:pPr>
    </w:p>
    <w:p w:rsidR="00EC4ECC" w:rsidRDefault="00EC4ECC" w:rsidP="00EC4ECC">
      <w:pPr>
        <w:pStyle w:val="Pagrindinistekstas"/>
        <w:jc w:val="both"/>
        <w:rPr>
          <w:b/>
          <w:bCs/>
          <w:sz w:val="24"/>
          <w:szCs w:val="24"/>
        </w:rPr>
      </w:pPr>
      <w:r>
        <w:rPr>
          <w:sz w:val="24"/>
          <w:szCs w:val="24"/>
        </w:rPr>
        <w:t xml:space="preserve"> Marijampolės vaikų lopšelis-darželis ,,Rūta“ - savivaldybės biudžetinė įstaiga įgyvendinanti ikimokyklinio ir priešmokyklinio ugdymo programas, integruojanti </w:t>
      </w:r>
      <w:proofErr w:type="spellStart"/>
      <w:r>
        <w:rPr>
          <w:sz w:val="24"/>
          <w:szCs w:val="24"/>
        </w:rPr>
        <w:t>Valdorfo</w:t>
      </w:r>
      <w:proofErr w:type="spellEnd"/>
      <w:r>
        <w:rPr>
          <w:sz w:val="24"/>
          <w:szCs w:val="24"/>
        </w:rPr>
        <w:t xml:space="preserve">, sveikos gyvensenos ir individualių gebėjimų programas. </w:t>
      </w:r>
      <w:r>
        <w:rPr>
          <w:sz w:val="24"/>
          <w:szCs w:val="24"/>
          <w:lang w:eastAsia="lt-LT"/>
        </w:rPr>
        <w:t xml:space="preserve">Marijampolės vaikų lopšelio –darželio „Rūta“ 2018- 2019 </w:t>
      </w:r>
      <w:proofErr w:type="spellStart"/>
      <w:r>
        <w:rPr>
          <w:sz w:val="24"/>
          <w:szCs w:val="24"/>
          <w:lang w:eastAsia="lt-LT"/>
        </w:rPr>
        <w:t>m</w:t>
      </w:r>
      <w:proofErr w:type="spellEnd"/>
      <w:r>
        <w:rPr>
          <w:sz w:val="24"/>
          <w:szCs w:val="24"/>
          <w:lang w:eastAsia="lt-LT"/>
        </w:rPr>
        <w:t xml:space="preserve">. </w:t>
      </w:r>
      <w:proofErr w:type="spellStart"/>
      <w:r>
        <w:rPr>
          <w:sz w:val="24"/>
          <w:szCs w:val="24"/>
          <w:lang w:eastAsia="lt-LT"/>
        </w:rPr>
        <w:t>m</w:t>
      </w:r>
      <w:proofErr w:type="spellEnd"/>
      <w:r>
        <w:rPr>
          <w:sz w:val="24"/>
          <w:szCs w:val="24"/>
          <w:lang w:eastAsia="lt-LT"/>
        </w:rPr>
        <w:t xml:space="preserve">. metinis veiklos planas (toliau planas), nustato įstaigos tikslus, uždavinius bei priemones uždaviniams vykdyti. Planu siekiama teikti kokybiškas švietimo paslaugas, atitinkančias nuolat kintančias visuomenės reikmes, tenkinti ugdytinių ir jų tėvų/globėjų lūkesčius, ugdymosi poreikius ankstyvojo, ikimokyklinio ir priešmokyklinio ugdymo srityje. </w:t>
      </w:r>
      <w:r>
        <w:rPr>
          <w:sz w:val="24"/>
          <w:szCs w:val="24"/>
        </w:rPr>
        <w:t xml:space="preserve"> Planas parengtas atsižvelgus į Marijampolės savivaldybės administracijos Švietimo, kultūros ir sporto departamento  201</w:t>
      </w:r>
      <w:r>
        <w:rPr>
          <w:sz w:val="24"/>
          <w:szCs w:val="24"/>
          <w:lang w:val="en-US"/>
        </w:rPr>
        <w:t>8</w:t>
      </w:r>
      <w:r>
        <w:rPr>
          <w:sz w:val="24"/>
          <w:szCs w:val="24"/>
        </w:rPr>
        <w:t xml:space="preserve"> metų veiklos prioritetus, lopšelio-darželio 2016-2018 metų strateginį veiklos planą. Planą įgyvendins lopšelio-darželio bendruomenė.</w:t>
      </w:r>
      <w:r>
        <w:rPr>
          <w:b/>
          <w:bCs/>
          <w:sz w:val="24"/>
          <w:szCs w:val="24"/>
        </w:rPr>
        <w:t xml:space="preserve"> </w:t>
      </w:r>
    </w:p>
    <w:p w:rsidR="00EC4ECC" w:rsidRDefault="00EC4ECC" w:rsidP="00EC4ECC">
      <w:pPr>
        <w:pStyle w:val="Pagrindinistekstas"/>
        <w:rPr>
          <w:b/>
          <w:bCs/>
          <w:sz w:val="24"/>
          <w:szCs w:val="24"/>
        </w:rPr>
      </w:pPr>
    </w:p>
    <w:p w:rsidR="00EC4ECC" w:rsidRDefault="00EC4ECC" w:rsidP="00EC4ECC">
      <w:pPr>
        <w:pStyle w:val="Pagrindinistekstas"/>
        <w:rPr>
          <w:b/>
          <w:bCs/>
          <w:sz w:val="24"/>
          <w:szCs w:val="24"/>
        </w:rPr>
      </w:pPr>
      <w:r>
        <w:rPr>
          <w:b/>
          <w:bCs/>
          <w:sz w:val="24"/>
          <w:szCs w:val="24"/>
        </w:rPr>
        <w:t xml:space="preserve">Ugdytinių, grupių skaičius, mokytojų skaičius, kiti duomenys apie lopšelį-darželį </w:t>
      </w:r>
    </w:p>
    <w:p w:rsidR="00EC4ECC" w:rsidRDefault="00EC4ECC" w:rsidP="00EC4ECC">
      <w:pPr>
        <w:spacing w:after="0" w:line="240" w:lineRule="auto"/>
        <w:jc w:val="both"/>
        <w:rPr>
          <w:rFonts w:ascii="Times New Roman" w:eastAsia="Times New Roman" w:hAnsi="Times New Roman"/>
          <w:sz w:val="16"/>
          <w:szCs w:val="16"/>
        </w:rPr>
      </w:pPr>
    </w:p>
    <w:p w:rsidR="00EC4ECC" w:rsidRDefault="00EC4ECC" w:rsidP="00EC4E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2017-2018 mokslo metais numatytos 9 ikimokyklinio, 2 priešmokyklinio ugdymo grupės, kurias lanko 225 vaikų, iš jų 47 vaikai su specialiaisiais ugdymo (si) poreikiais, 14 vaikų reikalinga specialistų (logopedo, socialinio pedagogo, psichologo ) pagalba. </w:t>
      </w:r>
    </w:p>
    <w:p w:rsidR="00EC4ECC" w:rsidRDefault="00EC4ECC" w:rsidP="00EC4ECC">
      <w:pPr>
        <w:spacing w:after="0" w:line="240" w:lineRule="auto"/>
        <w:jc w:val="both"/>
        <w:rPr>
          <w:rFonts w:ascii="Times New Roman" w:eastAsia="Times New Roman" w:hAnsi="Times New Roman"/>
          <w:sz w:val="16"/>
          <w:szCs w:val="16"/>
        </w:rPr>
      </w:pPr>
    </w:p>
    <w:p w:rsidR="00EC4ECC" w:rsidRDefault="00EC4ECC" w:rsidP="00EC4E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Lopšelyje-darželyje dirba 30 pedagogų, iš jų: - 7 mokytojai metodininkai, - 10 vyresnieji mokytojai,  3 -  mokytojai  be kategorijų, 1 –  logopedė, 1 – socialinė pedagogė, 1 - psichologė.</w:t>
      </w:r>
    </w:p>
    <w:p w:rsidR="00EC4ECC" w:rsidRDefault="00EC4ECC" w:rsidP="00EC4ECC">
      <w:pPr>
        <w:spacing w:after="0" w:line="240" w:lineRule="auto"/>
        <w:rPr>
          <w:rFonts w:ascii="Times New Roman" w:eastAsia="Times New Roman" w:hAnsi="Times New Roman"/>
          <w:sz w:val="20"/>
          <w:szCs w:val="20"/>
        </w:rPr>
      </w:pPr>
    </w:p>
    <w:p w:rsidR="00EC4ECC" w:rsidRDefault="00EC4ECC" w:rsidP="00EC4ECC">
      <w:pPr>
        <w:keepNext/>
        <w:spacing w:after="0" w:line="240" w:lineRule="auto"/>
        <w:ind w:firstLine="36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II. LOPŠELIO-DARŽELIO VEIKLOS SRIČIŲ ANALIZĖ</w:t>
      </w:r>
    </w:p>
    <w:p w:rsidR="00EC4ECC" w:rsidRDefault="00EC4ECC" w:rsidP="00EC4ECC">
      <w:pPr>
        <w:keepNext/>
        <w:spacing w:after="0" w:line="240" w:lineRule="auto"/>
        <w:ind w:firstLine="360"/>
        <w:jc w:val="center"/>
        <w:outlineLvl w:val="2"/>
        <w:rPr>
          <w:rFonts w:ascii="Times New Roman" w:eastAsia="Times New Roman" w:hAnsi="Times New Roman"/>
          <w:b/>
          <w:bCs/>
          <w:sz w:val="24"/>
          <w:szCs w:val="24"/>
        </w:rPr>
      </w:pPr>
    </w:p>
    <w:p w:rsidR="00EC4ECC" w:rsidRDefault="00EC4ECC" w:rsidP="00EC4ECC">
      <w:pPr>
        <w:keepNext/>
        <w:spacing w:after="0" w:line="240" w:lineRule="auto"/>
        <w:jc w:val="both"/>
        <w:outlineLvl w:val="2"/>
        <w:rPr>
          <w:rFonts w:ascii="Times New Roman" w:hAnsi="Times New Roman"/>
          <w:color w:val="000000"/>
          <w:sz w:val="24"/>
          <w:szCs w:val="24"/>
        </w:rPr>
      </w:pPr>
      <w:r>
        <w:rPr>
          <w:rFonts w:ascii="Times New Roman" w:hAnsi="Times New Roman"/>
          <w:color w:val="000000"/>
          <w:sz w:val="24"/>
          <w:szCs w:val="24"/>
        </w:rPr>
        <w:t xml:space="preserve">2017-2018 </w:t>
      </w:r>
      <w:proofErr w:type="spellStart"/>
      <w:r>
        <w:rPr>
          <w:rFonts w:ascii="Times New Roman" w:hAnsi="Times New Roman"/>
          <w:color w:val="000000"/>
          <w:sz w:val="24"/>
          <w:szCs w:val="24"/>
        </w:rPr>
        <w:t>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w:t>
      </w:r>
      <w:proofErr w:type="spellEnd"/>
      <w:r>
        <w:rPr>
          <w:rFonts w:ascii="Times New Roman" w:hAnsi="Times New Roman"/>
          <w:color w:val="000000"/>
          <w:sz w:val="24"/>
          <w:szCs w:val="24"/>
        </w:rPr>
        <w:t xml:space="preserve">. įstaigos veiklos planas buvo sudarytas atsižvelgiant į įstaigos strateginį planą, Marijampolės švietimo skyriaus veiklos prioritetus, 2017 – 2018m. </w:t>
      </w:r>
      <w:proofErr w:type="spellStart"/>
      <w:r>
        <w:rPr>
          <w:rFonts w:ascii="Times New Roman" w:hAnsi="Times New Roman"/>
          <w:color w:val="000000"/>
          <w:sz w:val="24"/>
          <w:szCs w:val="24"/>
        </w:rPr>
        <w:t>m</w:t>
      </w:r>
      <w:proofErr w:type="spellEnd"/>
      <w:r>
        <w:rPr>
          <w:rFonts w:ascii="Times New Roman" w:hAnsi="Times New Roman"/>
          <w:color w:val="000000"/>
          <w:sz w:val="24"/>
          <w:szCs w:val="24"/>
        </w:rPr>
        <w:t xml:space="preserve">. veiklos programos analizę, pedagogų siūlymus. </w:t>
      </w:r>
      <w:r>
        <w:rPr>
          <w:rFonts w:ascii="Times New Roman" w:hAnsi="Times New Roman"/>
          <w:b/>
          <w:sz w:val="24"/>
          <w:szCs w:val="24"/>
        </w:rPr>
        <w:t xml:space="preserve"> </w:t>
      </w:r>
    </w:p>
    <w:p w:rsidR="00EC4ECC" w:rsidRDefault="00EC4ECC" w:rsidP="00EC4ECC">
      <w:pPr>
        <w:keepNext/>
        <w:spacing w:after="0" w:line="240" w:lineRule="auto"/>
        <w:jc w:val="both"/>
        <w:outlineLvl w:val="2"/>
        <w:rPr>
          <w:rFonts w:ascii="Times New Roman" w:hAnsi="Times New Roman"/>
          <w:color w:val="000000"/>
          <w:sz w:val="24"/>
          <w:szCs w:val="24"/>
        </w:rPr>
      </w:pPr>
      <w:r>
        <w:rPr>
          <w:rFonts w:ascii="Times New Roman" w:hAnsi="Times New Roman"/>
          <w:sz w:val="24"/>
          <w:szCs w:val="24"/>
        </w:rPr>
        <w:t xml:space="preserve">Siekiant </w:t>
      </w:r>
      <w:r>
        <w:rPr>
          <w:rStyle w:val="a"/>
          <w:rFonts w:ascii="Times New Roman" w:hAnsi="Times New Roman"/>
          <w:sz w:val="24"/>
          <w:szCs w:val="24"/>
        </w:rPr>
        <w:t xml:space="preserve">efektyviai organizuoti įstaigos veiklą, </w:t>
      </w:r>
      <w:r>
        <w:rPr>
          <w:rFonts w:ascii="Times New Roman" w:hAnsi="Times New Roman"/>
          <w:sz w:val="24"/>
          <w:szCs w:val="24"/>
        </w:rPr>
        <w:t xml:space="preserve">laiduoti ugdymo programų įvairovę ir kokybišką ugdymą. </w:t>
      </w:r>
      <w:r>
        <w:rPr>
          <w:rFonts w:ascii="Times New Roman" w:hAnsi="Times New Roman"/>
          <w:sz w:val="24"/>
          <w:szCs w:val="24"/>
          <w:lang w:eastAsia="lt-LT"/>
        </w:rPr>
        <w:t xml:space="preserve">Šio tikslo įgyvendinimui buvo numatytos priemonės keturiems uždaviniams įgyvendinti: </w:t>
      </w:r>
    </w:p>
    <w:p w:rsidR="00EC4ECC" w:rsidRDefault="00EC4ECC" w:rsidP="00EC4ECC">
      <w:pPr>
        <w:spacing w:after="0" w:line="240" w:lineRule="auto"/>
        <w:ind w:hanging="284"/>
        <w:jc w:val="both"/>
        <w:rPr>
          <w:rFonts w:ascii="Times New Roman" w:hAnsi="Times New Roman"/>
          <w:sz w:val="24"/>
          <w:szCs w:val="24"/>
        </w:rPr>
      </w:pPr>
      <w:r>
        <w:rPr>
          <w:rFonts w:ascii="Times New Roman" w:hAnsi="Times New Roman"/>
          <w:sz w:val="24"/>
          <w:szCs w:val="24"/>
        </w:rPr>
        <w:t xml:space="preserve">     1. </w:t>
      </w:r>
      <w:r>
        <w:rPr>
          <w:rFonts w:ascii="Times New Roman" w:eastAsia="Times New Roman" w:hAnsi="Times New Roman"/>
          <w:sz w:val="24"/>
          <w:szCs w:val="24"/>
          <w:lang w:eastAsia="lt-LT"/>
        </w:rPr>
        <w:t>Sudaryti sąlygas kokybiškam vaikų ugdymuisi, tobulinant vaikų pasiekimų vertinimo ir  ugdomosios veiklos planavimo procesą bei keliant pedagogų kompetencijas.</w:t>
      </w:r>
      <w:r>
        <w:rPr>
          <w:rFonts w:ascii="Times New Roman" w:hAnsi="Times New Roman"/>
          <w:sz w:val="24"/>
          <w:szCs w:val="24"/>
        </w:rPr>
        <w:t xml:space="preserve"> </w:t>
      </w:r>
    </w:p>
    <w:p w:rsidR="00EC4ECC" w:rsidRDefault="00EC4ECC" w:rsidP="00EC4ECC">
      <w:pPr>
        <w:spacing w:after="0" w:line="240" w:lineRule="auto"/>
        <w:jc w:val="both"/>
        <w:rPr>
          <w:rFonts w:ascii="Times New Roman" w:eastAsia="Times New Roman" w:hAnsi="Times New Roman"/>
          <w:bCs/>
          <w:color w:val="000000"/>
          <w:sz w:val="24"/>
          <w:szCs w:val="24"/>
        </w:rPr>
      </w:pPr>
      <w:r>
        <w:rPr>
          <w:rFonts w:ascii="Times New Roman" w:hAnsi="Times New Roman"/>
          <w:sz w:val="24"/>
          <w:szCs w:val="24"/>
        </w:rPr>
        <w:t xml:space="preserve">2. </w:t>
      </w:r>
      <w:r>
        <w:rPr>
          <w:rFonts w:ascii="Times New Roman" w:eastAsia="Times New Roman" w:hAnsi="Times New Roman"/>
          <w:bCs/>
          <w:color w:val="000000"/>
          <w:sz w:val="24"/>
          <w:szCs w:val="24"/>
        </w:rPr>
        <w:t xml:space="preserve">Kurti </w:t>
      </w:r>
      <w:proofErr w:type="spellStart"/>
      <w:r>
        <w:rPr>
          <w:rFonts w:ascii="Times New Roman" w:eastAsia="Times New Roman" w:hAnsi="Times New Roman"/>
          <w:bCs/>
          <w:color w:val="000000"/>
          <w:sz w:val="24"/>
          <w:szCs w:val="24"/>
        </w:rPr>
        <w:t>inovatyvias</w:t>
      </w:r>
      <w:proofErr w:type="spellEnd"/>
      <w:r>
        <w:rPr>
          <w:rFonts w:ascii="Times New Roman" w:eastAsia="Times New Roman" w:hAnsi="Times New Roman"/>
          <w:bCs/>
          <w:color w:val="000000"/>
          <w:sz w:val="24"/>
          <w:szCs w:val="24"/>
        </w:rPr>
        <w:t xml:space="preserve"> ugdymo (si) edukacines erdves vaiko kalbai, poreikiams patenkinti, kompetencijoms, kūrybiškumui ugdyti.</w:t>
      </w:r>
    </w:p>
    <w:p w:rsidR="00EC4ECC" w:rsidRDefault="00EC4ECC" w:rsidP="00EC4ECC">
      <w:pPr>
        <w:spacing w:after="0" w:line="240" w:lineRule="auto"/>
        <w:jc w:val="both"/>
        <w:rPr>
          <w:rFonts w:ascii="Times New Roman" w:eastAsia="Times New Roman" w:hAnsi="Times New Roman"/>
          <w:color w:val="000000"/>
          <w:sz w:val="24"/>
          <w:szCs w:val="24"/>
          <w:lang w:eastAsia="lt-LT"/>
        </w:rPr>
      </w:pPr>
      <w:r>
        <w:rPr>
          <w:rFonts w:ascii="Times New Roman" w:eastAsia="SimSun" w:hAnsi="Times New Roman"/>
          <w:sz w:val="24"/>
          <w:szCs w:val="24"/>
        </w:rPr>
        <w:t>3.</w:t>
      </w:r>
      <w:r>
        <w:rPr>
          <w:rFonts w:ascii="Times New Roman" w:eastAsia="Times New Roman" w:hAnsi="Times New Roman"/>
          <w:color w:val="000000"/>
          <w:sz w:val="24"/>
          <w:szCs w:val="24"/>
          <w:lang w:eastAsia="lt-LT"/>
        </w:rPr>
        <w:t xml:space="preserve"> Plėtoti besimokančios ir bendradarbiaujančios bendruomenės idėją, </w:t>
      </w:r>
      <w:r>
        <w:rPr>
          <w:rFonts w:ascii="Times New Roman" w:eastAsia="SimSun" w:hAnsi="Times New Roman"/>
          <w:sz w:val="24"/>
          <w:szCs w:val="24"/>
        </w:rPr>
        <w:t xml:space="preserve">tobulinti įstaigos savivaldos darbo grupių veiklą, siekiant  vaikų pasiekimų pažangos, </w:t>
      </w:r>
      <w:r>
        <w:rPr>
          <w:rFonts w:ascii="Times New Roman" w:eastAsia="Times New Roman" w:hAnsi="Times New Roman"/>
          <w:color w:val="000000"/>
          <w:sz w:val="24"/>
          <w:szCs w:val="24"/>
          <w:lang w:eastAsia="lt-LT"/>
        </w:rPr>
        <w:t>Ikimokyklinio ugdymo bendrosios programos atnaujinimo.</w:t>
      </w:r>
    </w:p>
    <w:p w:rsidR="00EC4ECC" w:rsidRDefault="00EC4ECC" w:rsidP="00EC4ECC">
      <w:pPr>
        <w:spacing w:after="0" w:line="240" w:lineRule="auto"/>
        <w:jc w:val="both"/>
        <w:rPr>
          <w:rFonts w:ascii="Times New Roman" w:eastAsia="Times New Roman" w:hAnsi="Times New Roman"/>
          <w:color w:val="000000"/>
          <w:sz w:val="24"/>
          <w:szCs w:val="24"/>
          <w:lang w:eastAsia="lt-LT"/>
        </w:rPr>
      </w:pPr>
      <w:r>
        <w:rPr>
          <w:rFonts w:ascii="Times New Roman" w:hAnsi="Times New Roman"/>
          <w:sz w:val="24"/>
          <w:szCs w:val="24"/>
        </w:rPr>
        <w:t>4. Puoselėti vaikų tautinės kultūros tradicijas, ugdyti vaikų etnokultūrinės raiškos įgūdžius, tautinio paveldo pažinimą ir etninių vertybių perteikimą.</w:t>
      </w:r>
    </w:p>
    <w:p w:rsidR="00EC4ECC" w:rsidRDefault="00EC4ECC" w:rsidP="00EC4ECC">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           </w:t>
      </w:r>
      <w:r>
        <w:rPr>
          <w:rFonts w:ascii="Times New Roman" w:hAnsi="Times New Roman"/>
          <w:sz w:val="24"/>
          <w:szCs w:val="24"/>
        </w:rPr>
        <w:t xml:space="preserve">Įgyvendinant 2017 metų veiklos planą, buvo siekiama efektyviai organizuoti įstaigos veiklą, laiduoti ugdymo programų įvairovę ir kokybišką ugdymą. Šių tikslų įgyvendinimui numatytos priemonės keturiems uždaviniams įgyvendinti. </w:t>
      </w:r>
    </w:p>
    <w:p w:rsidR="00EC4ECC" w:rsidRDefault="00EC4ECC" w:rsidP="00EC4ECC">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Sėkmingai įgyvendintas pirmasis metinės veikos uždavinys -</w:t>
      </w:r>
      <w:r>
        <w:rPr>
          <w:rFonts w:ascii="Times New Roman" w:hAnsi="Times New Roman"/>
          <w:sz w:val="24"/>
          <w:szCs w:val="24"/>
        </w:rPr>
        <w:t xml:space="preserve"> </w:t>
      </w:r>
      <w:r>
        <w:rPr>
          <w:rFonts w:ascii="Times New Roman" w:eastAsia="Times New Roman" w:hAnsi="Times New Roman"/>
          <w:sz w:val="24"/>
          <w:szCs w:val="24"/>
          <w:lang w:eastAsia="lt-LT"/>
        </w:rPr>
        <w:t>sudaryti sąlygas kokybiškam vaikų ugdymuisi, tobulinant vaikų pasiekimų vertinimo ir  ugdomosios veiklos planavimo procesą bei keliant pedagogų kompetencijas.  Siekta sėkmingo visos įstaigos darbo, pedagogų atsakomybės už vykdomą veiklą, kokybiško vaikų ugdymo ir ugdomosios veiklos vertinimo.</w:t>
      </w:r>
      <w:r>
        <w:rPr>
          <w:rFonts w:ascii="Times New Roman" w:hAnsi="Times New Roman"/>
          <w:color w:val="FF0000"/>
          <w:sz w:val="24"/>
          <w:szCs w:val="24"/>
          <w:lang w:eastAsia="lt-LT"/>
        </w:rPr>
        <w:t xml:space="preserve"> </w:t>
      </w:r>
      <w:r>
        <w:rPr>
          <w:rFonts w:ascii="Times New Roman" w:hAnsi="Times New Roman"/>
          <w:sz w:val="24"/>
          <w:szCs w:val="24"/>
          <w:lang w:eastAsia="lt-LT"/>
        </w:rPr>
        <w:t xml:space="preserve"> Priešmokyklinio amžiaus vaikams taikyta </w:t>
      </w:r>
      <w:r>
        <w:rPr>
          <w:rFonts w:ascii="Times New Roman" w:eastAsia="Times New Roman" w:hAnsi="Times New Roman"/>
          <w:sz w:val="24"/>
          <w:szCs w:val="24"/>
          <w:lang w:eastAsia="lt-LT"/>
        </w:rPr>
        <w:t>Priešmokyklinio ugdymo bendroji programa</w:t>
      </w:r>
      <w:r>
        <w:rPr>
          <w:rFonts w:ascii="Times New Roman" w:hAnsi="Times New Roman"/>
          <w:sz w:val="24"/>
          <w:szCs w:val="24"/>
          <w:lang w:eastAsia="lt-LT"/>
        </w:rPr>
        <w:t>, socialinių ir emocinių įgūdžių ugdymui integruota tarptautinė programa „</w:t>
      </w:r>
      <w:proofErr w:type="spellStart"/>
      <w:r>
        <w:rPr>
          <w:rFonts w:ascii="Times New Roman" w:hAnsi="Times New Roman"/>
          <w:sz w:val="24"/>
          <w:szCs w:val="24"/>
          <w:lang w:eastAsia="lt-LT"/>
        </w:rPr>
        <w:t>Zipio</w:t>
      </w:r>
      <w:proofErr w:type="spellEnd"/>
      <w:r>
        <w:rPr>
          <w:rFonts w:ascii="Times New Roman" w:hAnsi="Times New Roman"/>
          <w:sz w:val="24"/>
          <w:szCs w:val="24"/>
          <w:lang w:eastAsia="lt-LT"/>
        </w:rPr>
        <w:t xml:space="preserve"> draugai“. Ikimokyklinio amžiaus vaikams taikyta įstaigos Bendroji ikimokyklinio ugdymo programa.</w:t>
      </w:r>
      <w:r>
        <w:rPr>
          <w:rFonts w:ascii="Times New Roman" w:hAnsi="Times New Roman"/>
          <w:sz w:val="24"/>
          <w:szCs w:val="24"/>
        </w:rPr>
        <w:t xml:space="preserve">  „</w:t>
      </w:r>
      <w:proofErr w:type="spellStart"/>
      <w:r>
        <w:rPr>
          <w:rFonts w:ascii="Times New Roman" w:hAnsi="Times New Roman"/>
          <w:sz w:val="24"/>
          <w:szCs w:val="24"/>
        </w:rPr>
        <w:t>Kodėlčiukų</w:t>
      </w:r>
      <w:proofErr w:type="spellEnd"/>
      <w:r>
        <w:rPr>
          <w:rFonts w:ascii="Times New Roman" w:hAnsi="Times New Roman"/>
          <w:sz w:val="24"/>
          <w:szCs w:val="24"/>
        </w:rPr>
        <w:t xml:space="preserve">” grupė dirbo laikantis </w:t>
      </w:r>
      <w:proofErr w:type="spellStart"/>
      <w:r>
        <w:rPr>
          <w:rFonts w:ascii="Times New Roman" w:hAnsi="Times New Roman"/>
          <w:sz w:val="24"/>
          <w:szCs w:val="24"/>
        </w:rPr>
        <w:lastRenderedPageBreak/>
        <w:t>Valdorfo</w:t>
      </w:r>
      <w:proofErr w:type="spellEnd"/>
      <w:r>
        <w:rPr>
          <w:rFonts w:ascii="Times New Roman" w:hAnsi="Times New Roman"/>
          <w:sz w:val="24"/>
          <w:szCs w:val="24"/>
        </w:rPr>
        <w:t xml:space="preserve"> pedagogikos nuostatų. Įstaigoje, šeimoms auginančioms vaikus, kurie turi kalbos ir komunikacijos  sutrikimų, pagalbą ir konsultacijas teikia logopedas.</w:t>
      </w:r>
      <w:r>
        <w:rPr>
          <w:rFonts w:ascii="Times New Roman" w:hAnsi="Times New Roman"/>
          <w:sz w:val="24"/>
          <w:szCs w:val="24"/>
          <w:lang w:eastAsia="lt-LT"/>
        </w:rPr>
        <w:t xml:space="preserve"> </w:t>
      </w:r>
      <w:r>
        <w:rPr>
          <w:rFonts w:ascii="Times New Roman" w:eastAsia="Times New Roman" w:hAnsi="Times New Roman"/>
          <w:sz w:val="24"/>
          <w:szCs w:val="24"/>
          <w:lang w:eastAsia="lt-LT"/>
        </w:rPr>
        <w:t xml:space="preserve">Siekiant saugoti ir stiprinti vaiko sveikatą, vykdyta </w:t>
      </w:r>
      <w:r>
        <w:rPr>
          <w:rFonts w:ascii="Times New Roman" w:hAnsi="Times New Roman"/>
          <w:sz w:val="24"/>
          <w:szCs w:val="24"/>
          <w:lang w:eastAsia="lt-LT"/>
        </w:rPr>
        <w:t>sveikos gyvensenos ugdymo programa. Integruotos Alkoholio, tabako ir kitų psichiką veikiančių medžiagų vartojimo prevencijos, Gyvenimo įgūdžių ugdymo, programos.</w:t>
      </w:r>
    </w:p>
    <w:p w:rsidR="00EC4ECC" w:rsidRDefault="00EC4ECC" w:rsidP="00EC4ECC">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          Atliktas Vaikų pažangos vertinimas pagal įstaigos pasirinktą vertinimo sistemą. Rezultatai rodo, kad taikant savaitinį ugdomosios veiklos planavimą, atsižvelgiant į vaikų pažangos žingsnius, vaikų ugdymo procesas pagerėjo, daugiau kreipiamas dėmesys į vaiko poreikius, žinių lygį, vaikų patirtį. Ugdymas tapo labiau individualizuotas, daugiau  ugdomajame procese atsižvelgiama į vaikų pasiekimų vertinimo sritis. </w:t>
      </w:r>
      <w:r>
        <w:rPr>
          <w:rFonts w:ascii="Times New Roman" w:hAnsi="Times New Roman"/>
          <w:sz w:val="24"/>
          <w:szCs w:val="24"/>
          <w:lang w:eastAsia="lt-LT"/>
        </w:rPr>
        <w:t xml:space="preserve">Analizuojant uždavinio įgyvendinimo rezultatus, nustatyta, kad numatytos priemonės įgyvendintos: </w:t>
      </w:r>
      <w:r>
        <w:rPr>
          <w:rFonts w:ascii="Times New Roman" w:eastAsia="Times New Roman" w:hAnsi="Times New Roman"/>
          <w:sz w:val="24"/>
          <w:szCs w:val="24"/>
          <w:lang w:eastAsia="lt-LT"/>
        </w:rPr>
        <w:t xml:space="preserve">plėtoti ir tobulinti ikimokyklinio amžiaus vaikų  gebėjimai ir priešmokyklinio amžiaus vaikų kompetencijos, ugdymo procesas organizuotas nenutrūkstamai ir kokybiškai, tenkinti vaikų poreikiai ir tėvų lūkesčiai. </w:t>
      </w:r>
      <w:r>
        <w:rPr>
          <w:rFonts w:ascii="Times New Roman" w:hAnsi="Times New Roman"/>
          <w:sz w:val="24"/>
          <w:szCs w:val="24"/>
          <w:lang w:eastAsia="lt-LT"/>
        </w:rPr>
        <w:t xml:space="preserve">Vaikų veikla viešinta įstaigos internetinėje svetainėje </w:t>
      </w:r>
      <w:hyperlink r:id="rId5" w:history="1">
        <w:r>
          <w:rPr>
            <w:rStyle w:val="Hipersaitas"/>
            <w:rFonts w:ascii="Times New Roman" w:hAnsi="Times New Roman"/>
            <w:sz w:val="24"/>
            <w:szCs w:val="24"/>
            <w:lang w:eastAsia="lt-LT"/>
          </w:rPr>
          <w:t>www.ldruta.lt</w:t>
        </w:r>
      </w:hyperlink>
      <w:r>
        <w:rPr>
          <w:rFonts w:ascii="Times New Roman" w:hAnsi="Times New Roman"/>
          <w:sz w:val="24"/>
          <w:szCs w:val="24"/>
          <w:lang w:eastAsia="lt-LT"/>
        </w:rPr>
        <w:t xml:space="preserve">, </w:t>
      </w:r>
      <w:proofErr w:type="spellStart"/>
      <w:r>
        <w:rPr>
          <w:rFonts w:ascii="Times New Roman" w:hAnsi="Times New Roman"/>
          <w:sz w:val="24"/>
          <w:szCs w:val="24"/>
          <w:lang w:eastAsia="lt-LT"/>
        </w:rPr>
        <w:t>Facebook</w:t>
      </w:r>
      <w:proofErr w:type="spellEnd"/>
      <w:r>
        <w:rPr>
          <w:rFonts w:ascii="Times New Roman" w:hAnsi="Times New Roman"/>
          <w:sz w:val="24"/>
          <w:szCs w:val="24"/>
          <w:lang w:eastAsia="lt-LT"/>
        </w:rPr>
        <w:t xml:space="preserve"> tinklalapyje, informacija dalintasi įstaigos ir grupių lankstinukuose, informaciniuose stenduose. </w:t>
      </w:r>
      <w:r>
        <w:rPr>
          <w:rFonts w:ascii="Times New Roman" w:eastAsia="Times New Roman" w:hAnsi="Times New Roman"/>
          <w:sz w:val="24"/>
          <w:szCs w:val="24"/>
          <w:lang w:eastAsia="lt-LT"/>
        </w:rPr>
        <w:t xml:space="preserve">Tėvai aktualią informaciją apie  programų įgyvendinimą sužinojo iš grupių www.facebook.com paskyros, darželio svetainės </w:t>
      </w:r>
      <w:hyperlink r:id="rId6" w:history="1">
        <w:r>
          <w:rPr>
            <w:rStyle w:val="Hipersaitas"/>
            <w:rFonts w:ascii="Times New Roman" w:eastAsia="Times New Roman" w:hAnsi="Times New Roman"/>
            <w:sz w:val="24"/>
            <w:szCs w:val="24"/>
            <w:lang w:eastAsia="lt-LT"/>
          </w:rPr>
          <w:t>www.ldruta.lt</w:t>
        </w:r>
      </w:hyperlink>
      <w:r>
        <w:rPr>
          <w:rFonts w:ascii="Times New Roman" w:eastAsia="Times New Roman" w:hAnsi="Times New Roman"/>
          <w:sz w:val="24"/>
          <w:szCs w:val="24"/>
          <w:lang w:eastAsia="lt-LT"/>
        </w:rPr>
        <w:t xml:space="preserve"> ir </w:t>
      </w:r>
      <w:proofErr w:type="spellStart"/>
      <w:r>
        <w:rPr>
          <w:rFonts w:ascii="Times New Roman" w:eastAsia="Times New Roman" w:hAnsi="Times New Roman"/>
          <w:sz w:val="24"/>
          <w:szCs w:val="24"/>
          <w:lang w:eastAsia="lt-LT"/>
        </w:rPr>
        <w:t>kt</w:t>
      </w:r>
      <w:proofErr w:type="spellEnd"/>
      <w:r>
        <w:rPr>
          <w:rFonts w:ascii="Times New Roman" w:eastAsia="Times New Roman" w:hAnsi="Times New Roman"/>
          <w:sz w:val="24"/>
          <w:szCs w:val="24"/>
          <w:lang w:eastAsia="lt-LT"/>
        </w:rPr>
        <w:t xml:space="preserve">. </w:t>
      </w:r>
    </w:p>
    <w:p w:rsidR="00EC4ECC" w:rsidRDefault="00EC4ECC" w:rsidP="00EC4ECC">
      <w:pPr>
        <w:spacing w:after="0" w:line="240" w:lineRule="auto"/>
        <w:jc w:val="both"/>
        <w:rPr>
          <w:rFonts w:ascii="Times New Roman" w:hAnsi="Times New Roman"/>
          <w:sz w:val="24"/>
          <w:szCs w:val="24"/>
          <w:shd w:val="clear" w:color="auto" w:fill="FFFFFF"/>
          <w:lang w:eastAsia="lt-LT"/>
        </w:rPr>
      </w:pPr>
      <w:r>
        <w:rPr>
          <w:rFonts w:ascii="Times New Roman" w:eastAsia="Times New Roman" w:hAnsi="Times New Roman"/>
          <w:i/>
          <w:color w:val="000000"/>
          <w:sz w:val="24"/>
          <w:szCs w:val="24"/>
          <w:lang w:eastAsia="lt-LT"/>
        </w:rPr>
        <w:t xml:space="preserve">                 </w:t>
      </w:r>
      <w:r>
        <w:rPr>
          <w:rFonts w:ascii="Times New Roman" w:eastAsia="Times New Roman" w:hAnsi="Times New Roman"/>
          <w:color w:val="000000"/>
          <w:sz w:val="24"/>
          <w:szCs w:val="24"/>
          <w:lang w:eastAsia="lt-LT"/>
        </w:rPr>
        <w:t xml:space="preserve">Įgyvendintas uždavinys: plėtoti besimokančios ir bendradarbiaujančios bendruomenės idėją, </w:t>
      </w:r>
      <w:r>
        <w:rPr>
          <w:rFonts w:ascii="Times New Roman" w:eastAsia="SimSun" w:hAnsi="Times New Roman"/>
          <w:sz w:val="24"/>
          <w:szCs w:val="24"/>
        </w:rPr>
        <w:t xml:space="preserve">tobulinti įstaigos savivaldos darbo grupių veiklą, siekiant  vaikų pasiekimų pažangos,  </w:t>
      </w:r>
      <w:r>
        <w:rPr>
          <w:rFonts w:ascii="Times New Roman" w:eastAsia="Times New Roman" w:hAnsi="Times New Roman"/>
          <w:color w:val="000000"/>
          <w:sz w:val="24"/>
          <w:szCs w:val="24"/>
          <w:lang w:eastAsia="lt-LT"/>
        </w:rPr>
        <w:t xml:space="preserve">Bendrosios ikimokyklinio ugdymo programos atnaujinimo. </w:t>
      </w:r>
      <w:r>
        <w:rPr>
          <w:rFonts w:ascii="Times New Roman" w:eastAsia="SimSun" w:hAnsi="Times New Roman"/>
          <w:sz w:val="24"/>
          <w:szCs w:val="24"/>
        </w:rPr>
        <w:t xml:space="preserve">  </w:t>
      </w:r>
      <w:r>
        <w:rPr>
          <w:rFonts w:ascii="Times New Roman" w:eastAsia="Times New Roman" w:hAnsi="Times New Roman"/>
          <w:sz w:val="24"/>
          <w:szCs w:val="24"/>
        </w:rPr>
        <w:t xml:space="preserve">Vyko ilgos diskusijos ir atsakingas darbas dėl naujai kuriamos lopšelio-darželio Bendrosios </w:t>
      </w:r>
      <w:r>
        <w:rPr>
          <w:rFonts w:ascii="Times New Roman" w:eastAsia="Times New Roman" w:hAnsi="Times New Roman"/>
          <w:sz w:val="24"/>
          <w:szCs w:val="24"/>
          <w:lang w:eastAsia="lt-LT"/>
        </w:rPr>
        <w:t>ikimokyklinio ugdymo programos</w:t>
      </w:r>
      <w:r>
        <w:rPr>
          <w:rFonts w:ascii="Times New Roman" w:hAnsi="Times New Roman"/>
          <w:bCs/>
          <w:sz w:val="24"/>
          <w:szCs w:val="24"/>
        </w:rPr>
        <w:t xml:space="preserve">, </w:t>
      </w:r>
      <w:r>
        <w:rPr>
          <w:rFonts w:ascii="Times New Roman" w:hAnsi="Times New Roman"/>
          <w:color w:val="000000"/>
          <w:sz w:val="24"/>
          <w:szCs w:val="24"/>
        </w:rPr>
        <w:t>orientuojantis į  vaikų kompetencijų  ugdymo (si) plėtojimą</w:t>
      </w:r>
      <w:r>
        <w:rPr>
          <w:rFonts w:ascii="Times New Roman" w:hAnsi="Times New Roman"/>
          <w:sz w:val="24"/>
          <w:szCs w:val="24"/>
        </w:rPr>
        <w:t>, ugdymosi sritis, gebėjimus, žinias, patirtį ir vaikų veiksenas.</w:t>
      </w:r>
      <w:r>
        <w:rPr>
          <w:rFonts w:ascii="Times New Roman" w:hAnsi="Times New Roman"/>
          <w:bCs/>
          <w:color w:val="FF0000"/>
          <w:sz w:val="24"/>
          <w:szCs w:val="24"/>
        </w:rPr>
        <w:t xml:space="preserve"> </w:t>
      </w:r>
      <w:r>
        <w:rPr>
          <w:rFonts w:ascii="Times New Roman" w:hAnsi="Times New Roman"/>
          <w:sz w:val="24"/>
          <w:szCs w:val="24"/>
          <w:lang w:eastAsia="lt-LT"/>
        </w:rPr>
        <w:t>Tobulinant ugdymo turinį, įvertinant vaiko socializacijos proceso svarbą, kurio metu perimamos žinios, nuostatos, socialinis elgesys, santykiai, vaiko savęs atskleidimas,</w:t>
      </w:r>
      <w:r>
        <w:rPr>
          <w:rFonts w:ascii="Times New Roman" w:hAnsi="Times New Roman"/>
          <w:sz w:val="24"/>
          <w:szCs w:val="24"/>
          <w:shd w:val="clear" w:color="auto" w:fill="FFFFFF"/>
          <w:lang w:eastAsia="lt-LT"/>
        </w:rPr>
        <w:t xml:space="preserve"> kultūros vertybės ir jų įtaka kasdieniame gyvenime,</w:t>
      </w:r>
      <w:r>
        <w:rPr>
          <w:rFonts w:ascii="Times New Roman" w:hAnsi="Times New Roman"/>
          <w:sz w:val="24"/>
          <w:szCs w:val="24"/>
          <w:lang w:eastAsia="lt-LT"/>
        </w:rPr>
        <w:t xml:space="preserve">  taikytas vienas iš veiksmingiausių būdų – projektinė veikla. Įstaigos pedagoginė bendruomenė yra tarptautinės </w:t>
      </w:r>
      <w:proofErr w:type="spellStart"/>
      <w:r>
        <w:rPr>
          <w:rFonts w:ascii="Times New Roman" w:hAnsi="Times New Roman"/>
          <w:sz w:val="24"/>
          <w:szCs w:val="24"/>
          <w:lang w:eastAsia="lt-LT"/>
        </w:rPr>
        <w:t>eTwinning</w:t>
      </w:r>
      <w:proofErr w:type="spellEnd"/>
      <w:r>
        <w:rPr>
          <w:rFonts w:ascii="Times New Roman" w:hAnsi="Times New Roman"/>
          <w:sz w:val="24"/>
          <w:szCs w:val="24"/>
          <w:lang w:eastAsia="lt-LT"/>
        </w:rPr>
        <w:t xml:space="preserve"> programos projekto „Obuolys“ („Apple“) dalyvė,</w:t>
      </w:r>
      <w:r>
        <w:rPr>
          <w:rFonts w:ascii="Times New Roman" w:hAnsi="Times New Roman"/>
          <w:sz w:val="24"/>
          <w:szCs w:val="24"/>
        </w:rPr>
        <w:t xml:space="preserve"> o „Debesėlių“ grupės vaikai ir pedagogės Edita Jankauskienė ir Agnė Astrauskaitė Tarptautinės programos e –</w:t>
      </w:r>
      <w:proofErr w:type="spellStart"/>
      <w:r>
        <w:rPr>
          <w:rFonts w:ascii="Times New Roman" w:hAnsi="Times New Roman"/>
          <w:sz w:val="24"/>
          <w:szCs w:val="24"/>
        </w:rPr>
        <w:t>Twinning</w:t>
      </w:r>
      <w:proofErr w:type="spellEnd"/>
      <w:r>
        <w:rPr>
          <w:rFonts w:ascii="Times New Roman" w:hAnsi="Times New Roman"/>
          <w:sz w:val="24"/>
          <w:szCs w:val="24"/>
        </w:rPr>
        <w:t xml:space="preserve"> projekte „Pavasaris atėjo. Gėlės skleidžiasi“ dalyvė. Pedagogės apdovanotos Europos kokybės ženkleliais.  </w:t>
      </w:r>
      <w:r>
        <w:rPr>
          <w:rFonts w:ascii="Times New Roman" w:hAnsi="Times New Roman"/>
          <w:sz w:val="24"/>
          <w:szCs w:val="24"/>
          <w:shd w:val="clear" w:color="auto" w:fill="FFFFFF"/>
          <w:lang w:eastAsia="lt-LT"/>
        </w:rPr>
        <w:t xml:space="preserve">Skatinant olimpines idėjas, aktyviai įsijungta į Lietuvos Tautinio olimpinio komiteto ir Respublikinės ikimokyklinio ugdymo kūno kultūros pedagogų asociacijos organizuotą projektą „Mažųjų olimpiada“. </w:t>
      </w:r>
    </w:p>
    <w:p w:rsidR="00EC4ECC" w:rsidRDefault="00EC4ECC" w:rsidP="00EC4ECC">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Pr>
          <w:rFonts w:ascii="Times New Roman" w:eastAsia="Times New Roman" w:hAnsi="Times New Roman"/>
          <w:sz w:val="24"/>
          <w:szCs w:val="24"/>
          <w:lang w:eastAsia="lt-LT"/>
        </w:rPr>
        <w:t xml:space="preserve">Palaikėme </w:t>
      </w:r>
      <w:proofErr w:type="spellStart"/>
      <w:r>
        <w:rPr>
          <w:rFonts w:ascii="Times New Roman" w:eastAsia="Times New Roman" w:hAnsi="Times New Roman"/>
          <w:sz w:val="24"/>
          <w:szCs w:val="24"/>
          <w:lang w:eastAsia="lt-LT"/>
        </w:rPr>
        <w:t>partneriškus</w:t>
      </w:r>
      <w:proofErr w:type="spellEnd"/>
      <w:r>
        <w:rPr>
          <w:rFonts w:ascii="Times New Roman" w:eastAsia="Times New Roman" w:hAnsi="Times New Roman"/>
          <w:sz w:val="24"/>
          <w:szCs w:val="24"/>
          <w:lang w:eastAsia="lt-LT"/>
        </w:rPr>
        <w:t xml:space="preserve"> santykius su šeima, Marijampolės savivaldybė, respublikos pedagogais.</w:t>
      </w:r>
      <w:r>
        <w:rPr>
          <w:rFonts w:ascii="Times New Roman" w:eastAsia="Times New Roman" w:hAnsi="Times New Roman"/>
          <w:bCs/>
          <w:sz w:val="24"/>
          <w:szCs w:val="24"/>
          <w:lang w:eastAsia="lt-LT"/>
        </w:rPr>
        <w:t xml:space="preserve"> Ieškant naujų, įdomesnių darbo su tėvais formų, organizuojamas tėvų pedagoginis švietimas, įvairūs bendri renginiai, projektinė veikla, atvirų durų dienos, parodos, mugės, akcijos, išvykos su tėvais, plenerai. Buvo pakviestos pradinių klasių mokytojos. Organizuota velykinių margučių paroda „Velykinis margutis“, priešmokyklinio ugdymo grupės ‚Pelėdžiukai“ plenero „Kurkime kartu“ vaikų ir tėvų piešinių paroda.</w:t>
      </w:r>
      <w:r>
        <w:rPr>
          <w:rFonts w:ascii="Times New Roman" w:eastAsia="Times New Roman" w:hAnsi="Times New Roman"/>
          <w:bCs/>
          <w:color w:val="FF0000"/>
          <w:sz w:val="24"/>
          <w:szCs w:val="24"/>
          <w:lang w:eastAsia="lt-LT"/>
        </w:rPr>
        <w:t xml:space="preserve"> </w:t>
      </w:r>
      <w:r>
        <w:rPr>
          <w:rFonts w:ascii="Times New Roman" w:hAnsi="Times New Roman"/>
          <w:sz w:val="24"/>
          <w:szCs w:val="24"/>
          <w:lang w:val="pt-BR"/>
        </w:rPr>
        <w:t xml:space="preserve">Auklėtojos Editos Jankauskienės ir eTwinning darbo grupės pedagogių parodos Draugystės bibliotekoje ir darželyje “Obuolys”, “Kartu į ateitį”. </w:t>
      </w:r>
    </w:p>
    <w:p w:rsidR="00EC4ECC" w:rsidRDefault="00EC4ECC" w:rsidP="00EC4ECC">
      <w:pP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Marijampolės regiono ikimokyklinio ir priešmokyklinio ugdymo metodinėje praktinėje konferencijoje „Vaiko kalbos ugdymą skatinantys veiksniai ugdymo institucijoje ir šeimoje“, pranešimą skaitė ir dalinosi gerąja patirtimi lopšelio-darželio ankstyvojo amžiaus ‚Žuvyčių‘ auklėtoja Laura </w:t>
      </w:r>
      <w:proofErr w:type="spellStart"/>
      <w:r>
        <w:rPr>
          <w:rFonts w:ascii="Times New Roman" w:eastAsia="Times New Roman" w:hAnsi="Times New Roman"/>
          <w:bCs/>
          <w:sz w:val="24"/>
          <w:szCs w:val="24"/>
          <w:lang w:eastAsia="lt-LT"/>
        </w:rPr>
        <w:t>Naujokienė</w:t>
      </w:r>
      <w:proofErr w:type="spellEnd"/>
      <w:r>
        <w:rPr>
          <w:rFonts w:ascii="Times New Roman" w:eastAsia="Times New Roman" w:hAnsi="Times New Roman"/>
          <w:bCs/>
          <w:sz w:val="24"/>
          <w:szCs w:val="24"/>
          <w:lang w:eastAsia="lt-LT"/>
        </w:rPr>
        <w:t xml:space="preserve">. Konferencijos svečius pasveikino lopšelio-darželio folklorinis ansamblis „Patrimpas“. Dalintasi patirtimi „Ugdymo pasiekimų rezultatų gerinimas ir mokymosi efektyvinimas Marijampolės ugdymosi įstaigose“ su Kretingos rajono pedagogais. Respublikinio švietimo įstaigų bendruomenių ekologinio švietimo projekto „Saulėto oranžinio traukinio kelionė per Lietuvą“ baigiamojoje konferencijoje „Gerosios darbo patirties sklaida keliaujant saulėtu oranžiniu traukiniu“ patirtimi dalinosi auklėtoja Regina Ramanauskienė. „Svajoklių“ grupėje pas auklėtojas Violetą </w:t>
      </w:r>
      <w:proofErr w:type="spellStart"/>
      <w:r>
        <w:rPr>
          <w:rFonts w:ascii="Times New Roman" w:eastAsia="Times New Roman" w:hAnsi="Times New Roman"/>
          <w:bCs/>
          <w:sz w:val="24"/>
          <w:szCs w:val="24"/>
          <w:lang w:eastAsia="lt-LT"/>
        </w:rPr>
        <w:t>Botyrienę</w:t>
      </w:r>
      <w:proofErr w:type="spellEnd"/>
      <w:r>
        <w:rPr>
          <w:rFonts w:ascii="Times New Roman" w:eastAsia="Times New Roman" w:hAnsi="Times New Roman"/>
          <w:bCs/>
          <w:sz w:val="24"/>
          <w:szCs w:val="24"/>
          <w:lang w:eastAsia="lt-LT"/>
        </w:rPr>
        <w:t xml:space="preserve"> ir Gintarę Petkevičienę atliko 2- jų savaičių praktiką studentės iš Vokietijos </w:t>
      </w:r>
      <w:proofErr w:type="spellStart"/>
      <w:r>
        <w:rPr>
          <w:rFonts w:ascii="Times New Roman" w:eastAsia="Times New Roman" w:hAnsi="Times New Roman"/>
          <w:bCs/>
          <w:sz w:val="24"/>
          <w:szCs w:val="24"/>
          <w:lang w:eastAsia="lt-LT"/>
        </w:rPr>
        <w:t>Branderburgo</w:t>
      </w:r>
      <w:proofErr w:type="spellEnd"/>
      <w:r>
        <w:rPr>
          <w:rFonts w:ascii="Times New Roman" w:eastAsia="Times New Roman" w:hAnsi="Times New Roman"/>
          <w:bCs/>
          <w:sz w:val="24"/>
          <w:szCs w:val="24"/>
          <w:lang w:eastAsia="lt-LT"/>
        </w:rPr>
        <w:t xml:space="preserve"> miesto </w:t>
      </w:r>
      <w:proofErr w:type="spellStart"/>
      <w:r>
        <w:rPr>
          <w:rFonts w:ascii="Times New Roman" w:eastAsia="Times New Roman" w:hAnsi="Times New Roman"/>
          <w:bCs/>
          <w:sz w:val="24"/>
          <w:szCs w:val="24"/>
          <w:lang w:eastAsia="lt-LT"/>
        </w:rPr>
        <w:t>Friustenvaldo</w:t>
      </w:r>
      <w:proofErr w:type="spellEnd"/>
      <w:r>
        <w:rPr>
          <w:rFonts w:ascii="Times New Roman" w:eastAsia="Times New Roman" w:hAnsi="Times New Roman"/>
          <w:bCs/>
          <w:sz w:val="24"/>
          <w:szCs w:val="24"/>
          <w:lang w:eastAsia="lt-LT"/>
        </w:rPr>
        <w:t xml:space="preserve"> profesinės mokyklos. Studentės įgijo  patirties dirbant su ikimokyklinio ugdymo vaikais.</w:t>
      </w:r>
    </w:p>
    <w:p w:rsidR="00EC4ECC" w:rsidRDefault="00EC4ECC" w:rsidP="00EC4ECC">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t-LT"/>
        </w:rPr>
        <w:lastRenderedPageBreak/>
        <w:t xml:space="preserve">    </w:t>
      </w:r>
      <w:r>
        <w:rPr>
          <w:rFonts w:ascii="Times New Roman" w:hAnsi="Times New Roman"/>
          <w:sz w:val="24"/>
          <w:szCs w:val="24"/>
        </w:rPr>
        <w:t xml:space="preserve">Puoselėjant vaikų tautinės kultūros tradicijas, ugdant vaikų etnokultūrinės raiškos įgūdžius, tautinio paveldo pažinimą ir etninių vertybių perteikimą - </w:t>
      </w:r>
      <w:r>
        <w:rPr>
          <w:rFonts w:ascii="Times New Roman" w:eastAsia="Times New Roman" w:hAnsi="Times New Roman"/>
          <w:color w:val="000000"/>
          <w:sz w:val="24"/>
          <w:szCs w:val="24"/>
          <w:lang w:eastAsia="lt-LT"/>
        </w:rPr>
        <w:t>vaikai turėjo galimybę tobulinti savo galias ir gebėjimus, reikšti savo nuomonę, tobulinti kalbą, perimti savo tautos kultūrą, papročius ir tradicijas.</w:t>
      </w:r>
    </w:p>
    <w:p w:rsidR="00EC4ECC" w:rsidRDefault="00EC4ECC" w:rsidP="00EC4ECC">
      <w:pPr>
        <w:tabs>
          <w:tab w:val="left" w:pos="540"/>
        </w:tabs>
        <w:spacing w:after="0" w:line="240" w:lineRule="auto"/>
        <w:jc w:val="both"/>
        <w:rPr>
          <w:rFonts w:ascii="Times New Roman" w:hAnsi="Times New Roman"/>
          <w:color w:val="FF0000"/>
          <w:sz w:val="24"/>
          <w:szCs w:val="24"/>
          <w:lang w:val="pt-BR"/>
        </w:rPr>
      </w:pPr>
      <w:r>
        <w:rPr>
          <w:rFonts w:ascii="Times New Roman" w:hAnsi="Times New Roman"/>
          <w:sz w:val="24"/>
          <w:szCs w:val="24"/>
          <w:lang w:val="pt-BR"/>
        </w:rPr>
        <w:t xml:space="preserve">            Įstaigoje buvo  renginių tėvams ir vaikams. Šventiniuose renginiuose ir popietėse aktyviai dalyvavo tėvai, šeimų nariai. Šventės prasmingos, suteikiančios daug teigiamų emocijų. Labai įspūdingos tautinės šventės ir rudens vakarojimai su tėvais. Tradicija tapo – kalėdiniai vaidinimai, Užgavėnės. Buvo organizuotos vaikų darbų parodos įstaigoje: “Pelėdžiukų” grupės vaikų ir jų tėvelių darbų paroda “Kurkime kartu”, auklėtojos Editos Jankauskienės ir eTwinning darbo grupės pedagogių parodos Draugystės bibliotekoje ir darželyje “Obuolys”, “Kartu į ateitį”. </w:t>
      </w:r>
    </w:p>
    <w:p w:rsidR="00EC4ECC" w:rsidRDefault="00EC4ECC" w:rsidP="00EC4ECC">
      <w:pPr>
        <w:spacing w:after="0" w:line="240" w:lineRule="auto"/>
        <w:ind w:right="-68" w:hanging="11"/>
        <w:jc w:val="both"/>
        <w:rPr>
          <w:rFonts w:ascii="Times New Roman" w:hAnsi="Times New Roman"/>
          <w:sz w:val="24"/>
          <w:szCs w:val="24"/>
        </w:rPr>
      </w:pPr>
      <w:r>
        <w:rPr>
          <w:rFonts w:ascii="Times New Roman" w:hAnsi="Times New Roman"/>
          <w:sz w:val="24"/>
          <w:szCs w:val="24"/>
        </w:rPr>
        <w:t xml:space="preserve">            2016 – 2017 </w:t>
      </w:r>
      <w:proofErr w:type="spellStart"/>
      <w:r>
        <w:rPr>
          <w:rFonts w:ascii="Times New Roman" w:hAnsi="Times New Roman"/>
          <w:sz w:val="24"/>
          <w:szCs w:val="24"/>
        </w:rPr>
        <w:t>m</w:t>
      </w:r>
      <w:proofErr w:type="spellEnd"/>
      <w:r>
        <w:rPr>
          <w:rFonts w:ascii="Times New Roman" w:hAnsi="Times New Roman"/>
          <w:sz w:val="24"/>
          <w:szCs w:val="24"/>
        </w:rPr>
        <w:t xml:space="preserve">. </w:t>
      </w:r>
      <w:proofErr w:type="spellStart"/>
      <w:r>
        <w:rPr>
          <w:rFonts w:ascii="Times New Roman" w:hAnsi="Times New Roman"/>
          <w:sz w:val="24"/>
          <w:szCs w:val="24"/>
        </w:rPr>
        <w:t>m</w:t>
      </w:r>
      <w:proofErr w:type="spellEnd"/>
      <w:r>
        <w:rPr>
          <w:rFonts w:ascii="Times New Roman" w:hAnsi="Times New Roman"/>
          <w:sz w:val="24"/>
          <w:szCs w:val="24"/>
        </w:rPr>
        <w:t xml:space="preserve">. buvo vykdomi grupių ir respublikiniai projektai: respublikinis švietimo  įstaigų bendruomenių ekologinio švietimo projektas „Saulėto oranžinio traukinio kelionė per Lietuvą“,  tarptautinės programos </w:t>
      </w:r>
      <w:proofErr w:type="spellStart"/>
      <w:r>
        <w:rPr>
          <w:rFonts w:ascii="Times New Roman" w:hAnsi="Times New Roman"/>
          <w:sz w:val="24"/>
          <w:szCs w:val="24"/>
        </w:rPr>
        <w:t>eTwinning</w:t>
      </w:r>
      <w:proofErr w:type="spellEnd"/>
      <w:r>
        <w:rPr>
          <w:rFonts w:ascii="Times New Roman" w:hAnsi="Times New Roman"/>
          <w:sz w:val="24"/>
          <w:szCs w:val="24"/>
        </w:rPr>
        <w:t xml:space="preserve"> projektai,</w:t>
      </w:r>
      <w:r>
        <w:rPr>
          <w:rFonts w:ascii="Times New Roman" w:hAnsi="Times New Roman"/>
          <w:b/>
          <w:sz w:val="24"/>
          <w:szCs w:val="24"/>
        </w:rPr>
        <w:t xml:space="preserve"> </w:t>
      </w:r>
      <w:r>
        <w:rPr>
          <w:rFonts w:ascii="Times New Roman" w:hAnsi="Times New Roman"/>
          <w:sz w:val="24"/>
          <w:szCs w:val="24"/>
        </w:rPr>
        <w:t>tarptautinis projektas</w:t>
      </w:r>
      <w:r>
        <w:rPr>
          <w:rFonts w:ascii="Times New Roman" w:hAnsi="Times New Roman"/>
          <w:b/>
          <w:sz w:val="24"/>
          <w:szCs w:val="24"/>
        </w:rPr>
        <w:t xml:space="preserve"> </w:t>
      </w:r>
      <w:r>
        <w:rPr>
          <w:rFonts w:ascii="Times New Roman" w:hAnsi="Times New Roman"/>
          <w:sz w:val="24"/>
          <w:szCs w:val="24"/>
        </w:rPr>
        <w:t>,,Vaiko kelias į gražią kalbą“</w:t>
      </w:r>
      <w:r>
        <w:rPr>
          <w:rFonts w:ascii="Times New Roman" w:hAnsi="Times New Roman"/>
          <w:b/>
          <w:sz w:val="24"/>
          <w:szCs w:val="24"/>
        </w:rPr>
        <w:t xml:space="preserve">. </w:t>
      </w:r>
      <w:r>
        <w:rPr>
          <w:rFonts w:ascii="Times New Roman" w:hAnsi="Times New Roman"/>
          <w:sz w:val="24"/>
          <w:szCs w:val="24"/>
        </w:rPr>
        <w:t>Tai renginiai padėjusieji suburti įstaigos bendruomenę, skatinantys projektų organizatorių ir dalyvių diskusijas, bendradarbiavimą, geriausių sprendimų paiešką ir tuo pačiu gerinantys ugdymo kokybę. Projektų pasirinkimas ir tematika skirti užtikrinti visapusišką vaikų ugdymą, pateisinti tėvų ir visuomenės lūkesčius, skatinti darbuotojų iniciatyvą, saviraišką, kūrybiškumą, gebėjimą savarankiškai priimti sprendimus.</w:t>
      </w:r>
    </w:p>
    <w:p w:rsidR="00EC4ECC" w:rsidRDefault="00EC4ECC" w:rsidP="00EC4ECC">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Didžiausios problemos, su kuriomis susidūrė mokykla 2017-2018 mokslo metais.</w:t>
      </w:r>
    </w:p>
    <w:p w:rsidR="00EC4ECC" w:rsidRDefault="00EC4ECC" w:rsidP="00EC4EC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Nemaža ugdytinių su kalbos ir komunikacijos sutrikimais, daugėja alergiškų vaikų. Vaikų lopšelio-darželio teritoriją po darbo, švenčių, atostogų metu dažnai nuniokoja atėję pašaliniai asmenys.</w:t>
      </w:r>
    </w:p>
    <w:p w:rsidR="00EC4ECC" w:rsidRDefault="00EC4ECC" w:rsidP="00EC4ECC">
      <w:pPr>
        <w:spacing w:after="0" w:line="240" w:lineRule="auto"/>
        <w:jc w:val="both"/>
        <w:rPr>
          <w:rFonts w:ascii="Times New Roman" w:hAnsi="Times New Roman"/>
          <w:b/>
          <w:color w:val="FF0000"/>
          <w:sz w:val="24"/>
          <w:szCs w:val="24"/>
        </w:rPr>
      </w:pPr>
    </w:p>
    <w:p w:rsidR="00EC4ECC" w:rsidRDefault="00EC4ECC" w:rsidP="00EC4ECC"/>
    <w:p w:rsidR="007C1F89" w:rsidRDefault="007C1F89">
      <w:bookmarkStart w:id="0" w:name="_GoBack"/>
      <w:bookmarkEnd w:id="0"/>
    </w:p>
    <w:sectPr w:rsidR="007C1F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C"/>
    <w:rsid w:val="007C1F89"/>
    <w:rsid w:val="00EC4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4ECC"/>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C4ECC"/>
    <w:rPr>
      <w:color w:val="0000FF"/>
      <w:u w:val="single"/>
    </w:rPr>
  </w:style>
  <w:style w:type="paragraph" w:styleId="Pagrindinistekstas">
    <w:name w:val="Body Text"/>
    <w:basedOn w:val="prastasis"/>
    <w:link w:val="PagrindinistekstasDiagrama"/>
    <w:semiHidden/>
    <w:unhideWhenUsed/>
    <w:rsid w:val="00EC4ECC"/>
    <w:pPr>
      <w:suppressAutoHyphens/>
      <w:spacing w:after="0" w:line="240" w:lineRule="auto"/>
      <w:ind w:right="-95"/>
    </w:pPr>
    <w:rPr>
      <w:rFonts w:ascii="Times New Roman" w:eastAsia="Times New Roman" w:hAnsi="Times New Roman"/>
      <w:sz w:val="28"/>
      <w:szCs w:val="20"/>
      <w:lang w:eastAsia="ar-SA"/>
    </w:rPr>
  </w:style>
  <w:style w:type="character" w:customStyle="1" w:styleId="PagrindinistekstasDiagrama">
    <w:name w:val="Pagrindinis tekstas Diagrama"/>
    <w:basedOn w:val="Numatytasispastraiposriftas"/>
    <w:link w:val="Pagrindinistekstas"/>
    <w:semiHidden/>
    <w:rsid w:val="00EC4ECC"/>
    <w:rPr>
      <w:rFonts w:ascii="Times New Roman" w:eastAsia="Times New Roman" w:hAnsi="Times New Roman" w:cs="Times New Roman"/>
      <w:sz w:val="28"/>
      <w:szCs w:val="20"/>
      <w:lang w:eastAsia="ar-SA"/>
    </w:rPr>
  </w:style>
  <w:style w:type="paragraph" w:styleId="Sraopastraipa">
    <w:name w:val="List Paragraph"/>
    <w:basedOn w:val="prastasis"/>
    <w:uiPriority w:val="34"/>
    <w:qFormat/>
    <w:rsid w:val="00EC4ECC"/>
    <w:pPr>
      <w:ind w:left="720"/>
      <w:contextualSpacing/>
    </w:pPr>
  </w:style>
  <w:style w:type="character" w:customStyle="1" w:styleId="a">
    <w:name w:val="Основной текст"/>
    <w:uiPriority w:val="99"/>
    <w:rsid w:val="00EC4ECC"/>
    <w:rPr>
      <w:rFonts w:ascii="Arial Narrow" w:hAnsi="Arial Narrow" w:cs="Times New Roman" w:hint="default"/>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4ECC"/>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C4ECC"/>
    <w:rPr>
      <w:color w:val="0000FF"/>
      <w:u w:val="single"/>
    </w:rPr>
  </w:style>
  <w:style w:type="paragraph" w:styleId="Pagrindinistekstas">
    <w:name w:val="Body Text"/>
    <w:basedOn w:val="prastasis"/>
    <w:link w:val="PagrindinistekstasDiagrama"/>
    <w:semiHidden/>
    <w:unhideWhenUsed/>
    <w:rsid w:val="00EC4ECC"/>
    <w:pPr>
      <w:suppressAutoHyphens/>
      <w:spacing w:after="0" w:line="240" w:lineRule="auto"/>
      <w:ind w:right="-95"/>
    </w:pPr>
    <w:rPr>
      <w:rFonts w:ascii="Times New Roman" w:eastAsia="Times New Roman" w:hAnsi="Times New Roman"/>
      <w:sz w:val="28"/>
      <w:szCs w:val="20"/>
      <w:lang w:eastAsia="ar-SA"/>
    </w:rPr>
  </w:style>
  <w:style w:type="character" w:customStyle="1" w:styleId="PagrindinistekstasDiagrama">
    <w:name w:val="Pagrindinis tekstas Diagrama"/>
    <w:basedOn w:val="Numatytasispastraiposriftas"/>
    <w:link w:val="Pagrindinistekstas"/>
    <w:semiHidden/>
    <w:rsid w:val="00EC4ECC"/>
    <w:rPr>
      <w:rFonts w:ascii="Times New Roman" w:eastAsia="Times New Roman" w:hAnsi="Times New Roman" w:cs="Times New Roman"/>
      <w:sz w:val="28"/>
      <w:szCs w:val="20"/>
      <w:lang w:eastAsia="ar-SA"/>
    </w:rPr>
  </w:style>
  <w:style w:type="paragraph" w:styleId="Sraopastraipa">
    <w:name w:val="List Paragraph"/>
    <w:basedOn w:val="prastasis"/>
    <w:uiPriority w:val="34"/>
    <w:qFormat/>
    <w:rsid w:val="00EC4ECC"/>
    <w:pPr>
      <w:ind w:left="720"/>
      <w:contextualSpacing/>
    </w:pPr>
  </w:style>
  <w:style w:type="character" w:customStyle="1" w:styleId="a">
    <w:name w:val="Основной текст"/>
    <w:uiPriority w:val="99"/>
    <w:rsid w:val="00EC4ECC"/>
    <w:rPr>
      <w:rFonts w:ascii="Arial Narrow" w:hAnsi="Arial Narrow" w:cs="Times New Roman" w:hint="default"/>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ruta.lt" TargetMode="External"/><Relationship Id="rId5" Type="http://schemas.openxmlformats.org/officeDocument/2006/relationships/hyperlink" Target="http://www.ldru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6343</Words>
  <Characters>3616</Characters>
  <Application>Microsoft Office Word</Application>
  <DocSecurity>0</DocSecurity>
  <Lines>30</Lines>
  <Paragraphs>19</Paragraphs>
  <ScaleCrop>false</ScaleCrop>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2019-01-30T12:11:00Z</dcterms:created>
  <dcterms:modified xsi:type="dcterms:W3CDTF">2019-01-30T12:12:00Z</dcterms:modified>
</cp:coreProperties>
</file>