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E6" w:rsidRPr="0063216A" w:rsidRDefault="0063216A" w:rsidP="0063216A">
      <w:pPr>
        <w:pStyle w:val="Preformatted"/>
        <w:tabs>
          <w:tab w:val="clear" w:pos="1918"/>
          <w:tab w:val="left" w:pos="1100"/>
        </w:tabs>
        <w:ind w:left="5103" w:hanging="510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3216A">
        <w:rPr>
          <w:rFonts w:ascii="Times New Roman" w:hAnsi="Times New Roman"/>
          <w:b/>
          <w:sz w:val="24"/>
        </w:rPr>
        <w:t>MARIJAMPOLĖS VAIKŲ LOPŠELIS-DARŽELIS „RŪTA“</w:t>
      </w:r>
    </w:p>
    <w:p w:rsidR="00E426E6" w:rsidRDefault="00E426E6" w:rsidP="00E426E6">
      <w:pPr>
        <w:pStyle w:val="Preformatted"/>
        <w:tabs>
          <w:tab w:val="clear" w:pos="0"/>
          <w:tab w:val="clear" w:pos="1918"/>
          <w:tab w:val="left" w:pos="1100"/>
          <w:tab w:val="left" w:pos="5103"/>
        </w:tabs>
        <w:ind w:left="5103"/>
        <w:rPr>
          <w:rFonts w:ascii="Times New Roman" w:hAnsi="Times New Roman"/>
          <w:sz w:val="24"/>
        </w:rPr>
      </w:pPr>
    </w:p>
    <w:p w:rsidR="00E426E6" w:rsidRDefault="00613A55" w:rsidP="00E426E6">
      <w:pPr>
        <w:pStyle w:val="Preformatted"/>
        <w:tabs>
          <w:tab w:val="clear" w:pos="0"/>
          <w:tab w:val="clear" w:pos="1918"/>
          <w:tab w:val="left" w:pos="1100"/>
          <w:tab w:val="left" w:pos="5103"/>
        </w:tabs>
        <w:ind w:left="5103"/>
        <w:rPr>
          <w:rFonts w:ascii="Times New Roman" w:hAnsi="Times New Roman"/>
          <w:sz w:val="24"/>
        </w:rPr>
      </w:pPr>
      <w:r w:rsidRPr="00613A55">
        <w:rPr>
          <w:rFonts w:ascii="Times New Roman" w:hAnsi="Times New Roman"/>
          <w:sz w:val="24"/>
        </w:rPr>
        <w:t>PATVIRTINTA</w:t>
      </w:r>
    </w:p>
    <w:p w:rsidR="00613A55" w:rsidRPr="00613A55" w:rsidRDefault="00613A55" w:rsidP="00E426E6">
      <w:pPr>
        <w:pStyle w:val="Preformatted"/>
        <w:tabs>
          <w:tab w:val="clear" w:pos="0"/>
          <w:tab w:val="clear" w:pos="1918"/>
          <w:tab w:val="left" w:pos="1100"/>
          <w:tab w:val="left" w:pos="5103"/>
        </w:tabs>
        <w:ind w:left="5103"/>
        <w:rPr>
          <w:rFonts w:ascii="Times New Roman" w:hAnsi="Times New Roman"/>
          <w:sz w:val="24"/>
        </w:rPr>
      </w:pPr>
      <w:r w:rsidRPr="00613A55">
        <w:rPr>
          <w:rFonts w:ascii="Times New Roman" w:hAnsi="Times New Roman"/>
          <w:sz w:val="24"/>
        </w:rPr>
        <w:t>Marijampolės</w:t>
      </w:r>
      <w:r>
        <w:rPr>
          <w:rFonts w:ascii="Times New Roman" w:hAnsi="Times New Roman"/>
          <w:sz w:val="24"/>
        </w:rPr>
        <w:t xml:space="preserve"> vaikų lopšelio- darželio ,,RŪTA‘‘</w:t>
      </w:r>
      <w:r w:rsidR="00E426E6">
        <w:rPr>
          <w:rFonts w:ascii="Times New Roman" w:hAnsi="Times New Roman"/>
          <w:sz w:val="24"/>
        </w:rPr>
        <w:t xml:space="preserve"> </w:t>
      </w:r>
      <w:r w:rsidR="0063216A">
        <w:rPr>
          <w:rFonts w:ascii="Times New Roman" w:hAnsi="Times New Roman"/>
          <w:sz w:val="24"/>
        </w:rPr>
        <w:t>d</w:t>
      </w:r>
      <w:r w:rsidR="00E426E6">
        <w:rPr>
          <w:rFonts w:ascii="Times New Roman" w:hAnsi="Times New Roman"/>
          <w:sz w:val="24"/>
        </w:rPr>
        <w:t>irektoriaus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2021m. </w:t>
      </w:r>
      <w:proofErr w:type="spellStart"/>
      <w:r w:rsidR="00E426E6">
        <w:rPr>
          <w:rFonts w:ascii="Times New Roman" w:hAnsi="Times New Roman"/>
          <w:sz w:val="24"/>
          <w:lang w:val="en-US"/>
        </w:rPr>
        <w:t>spalio</w:t>
      </w:r>
      <w:proofErr w:type="spellEnd"/>
      <w:r w:rsidR="00E426E6">
        <w:rPr>
          <w:rFonts w:ascii="Times New Roman" w:hAnsi="Times New Roman"/>
          <w:sz w:val="24"/>
          <w:lang w:val="en-US"/>
        </w:rPr>
        <w:t xml:space="preserve"> 11 d.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Įsakymu Nr. </w:t>
      </w:r>
      <w:r w:rsidR="00E426E6">
        <w:rPr>
          <w:rFonts w:ascii="Times New Roman" w:hAnsi="Times New Roman"/>
          <w:sz w:val="24"/>
        </w:rPr>
        <w:t>V-124(1.5E)</w:t>
      </w:r>
    </w:p>
    <w:p w:rsidR="00613A55" w:rsidRDefault="00613A55" w:rsidP="00613A55">
      <w:pPr>
        <w:pStyle w:val="Preformatted"/>
        <w:tabs>
          <w:tab w:val="left" w:pos="1100"/>
        </w:tabs>
        <w:ind w:firstLine="700"/>
        <w:jc w:val="center"/>
        <w:rPr>
          <w:rFonts w:ascii="Times New Roman" w:hAnsi="Times New Roman"/>
          <w:b/>
          <w:sz w:val="24"/>
        </w:rPr>
      </w:pPr>
    </w:p>
    <w:p w:rsidR="00613A55" w:rsidRDefault="00613A55" w:rsidP="00613A55">
      <w:pPr>
        <w:pStyle w:val="Preformatted"/>
        <w:tabs>
          <w:tab w:val="left" w:pos="1100"/>
        </w:tabs>
        <w:ind w:firstLine="700"/>
        <w:jc w:val="center"/>
        <w:rPr>
          <w:rFonts w:ascii="Times New Roman" w:hAnsi="Times New Roman"/>
          <w:b/>
          <w:sz w:val="24"/>
        </w:rPr>
      </w:pPr>
    </w:p>
    <w:p w:rsidR="00613A55" w:rsidRDefault="00613A55" w:rsidP="00613A55">
      <w:pPr>
        <w:pStyle w:val="Preformatted"/>
        <w:tabs>
          <w:tab w:val="left" w:pos="1100"/>
        </w:tabs>
        <w:ind w:firstLine="70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LOPŠELIO-DARŽELIO TARYBOS NUOSTATAI</w:t>
      </w:r>
    </w:p>
    <w:p w:rsidR="00613A55" w:rsidRDefault="00613A55" w:rsidP="00613A55">
      <w:pPr>
        <w:pStyle w:val="Preformatted"/>
        <w:tabs>
          <w:tab w:val="left" w:pos="1100"/>
        </w:tabs>
        <w:ind w:firstLine="700"/>
        <w:jc w:val="center"/>
        <w:outlineLvl w:val="0"/>
        <w:rPr>
          <w:rFonts w:ascii="Times New Roman" w:hAnsi="Times New Roman"/>
          <w:b/>
          <w:sz w:val="24"/>
        </w:rPr>
      </w:pP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Lopšelyje-darželyje veikia: Lopšelio-darželio taryba ir Mokytojų taryba. 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Lopšelio-darželio taryba (toliau – Taryba) </w:t>
      </w:r>
      <w:r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sz w:val="24"/>
        </w:rPr>
        <w:t>aukščiausia Lopšelio-darželio savivaldos institucija. Taryba telkia ugdytinių tėvų (globėjų, rūpintojų) ir pedagogų atstovus, vietos bendruomenę demokratiniam Lopšelio-darželio valdymui, svarbiausiems Lopšelio-darželio veiklos tikslams numatyti ir uždaviniams spręsti.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959"/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Tarybą sudaro 9 asmenys: 3 tėvų atstovai, 3 mokytojai, 3 nepedagoginiai  darbuotojai. Į Tarybą tėvus deleguoja tėvų susirinkimas, mokytojus – Mokytojų taryba, nepedagoginį darbuotoją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</w:rPr>
        <w:t>nepedagoginių darbuotojų susirinkimas.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Tarybos nariai renkami atviru balsavimu 3 mokslo metams.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Tarybai vadovauja pirmininkas, išrinktas atviru balsavimu pirmame naujos kadencijos Tarybos posėdyje. Tarybos nariu ir pirmininku negali būti Lopšelio-darželio direktorius. Tarybos sekretorių atviru balsavimu renka Tarybos nariai.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Tarybos nuostatai, jų keitimai tvirtinami Tarybos posėdžio nutarimu.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Tarybos posėdžiai vyksta ne rečiau kaip 2 kartus per metus. Posėdis yra teisėtas, jei jame dalyvauja 2/3 visų Tarybos narių. Nutarimai priimami posėdyje dalyvaujančiųjų balsų dauguma. Lopšelio-darželio direktorius posėdžiuose gali dalyvauti kviestinio nario teisėmis.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Neeilinis Tarybos posėdis gali būti kviečiamas Tarybos pirmininko, Lopšelio-darželio direktoriaus arba daugiau nei pusės Tarybos narių iniciatyva.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Į Tarybos posėdžius gali būti kviečiami Marijampolės savivaldybės tarybos nariai, Marijampolės savivaldybės administracijos, Lopšelio-darželio administracijos, Lopšelio-darželio bendruomenės nariai, jei yra svarstomi jiems aktualūs klausimai.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Tarybos pirmininkas mokslo metų pabaigoje parengia ir skelbia Tarybos veiklos ataskaitą Lopšelio-darželio interneto svetainėje ir Mokytojų tarybos posėdyje.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1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Taryba:</w:t>
      </w:r>
    </w:p>
    <w:p w:rsidR="00613A55" w:rsidRDefault="00613A55" w:rsidP="0063216A">
      <w:pPr>
        <w:pStyle w:val="Preformatted"/>
        <w:numPr>
          <w:ilvl w:val="1"/>
          <w:numId w:val="1"/>
        </w:numPr>
        <w:tabs>
          <w:tab w:val="clear" w:pos="1918"/>
          <w:tab w:val="clear" w:pos="2877"/>
          <w:tab w:val="left" w:pos="13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aptaria Lopšelio-darželio veiklos perspektyvas, pagrindines veiklos kryptis; </w:t>
      </w:r>
    </w:p>
    <w:p w:rsidR="00613A55" w:rsidRDefault="00613A55" w:rsidP="0063216A">
      <w:pPr>
        <w:pStyle w:val="Preformatted"/>
        <w:numPr>
          <w:ilvl w:val="1"/>
          <w:numId w:val="1"/>
        </w:numPr>
        <w:tabs>
          <w:tab w:val="clear" w:pos="1918"/>
          <w:tab w:val="clear" w:pos="2877"/>
          <w:tab w:val="left" w:pos="13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aprobuoja Lopšelio-darželio strateginį planą, metinę veiklos programą, nuostatus, darbo tvarkos taisykles, aptaria ugdymo organizavimo tvarką, kitus Lopšelio-darželio veiklą reglamentuojančius dokumentus, teikiamus Lopšelio-darželio direktoriaus;</w:t>
      </w:r>
    </w:p>
    <w:p w:rsidR="00613A55" w:rsidRDefault="00613A55" w:rsidP="0063216A">
      <w:pPr>
        <w:pStyle w:val="Preformatted"/>
        <w:numPr>
          <w:ilvl w:val="1"/>
          <w:numId w:val="1"/>
        </w:numPr>
        <w:tabs>
          <w:tab w:val="clear" w:pos="1918"/>
          <w:tab w:val="clear" w:pos="2877"/>
          <w:tab w:val="left" w:pos="13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aptaria siūlymus dėl ugdymo, metodinių priemonių užsakymo, papildomos veiklos ir renginių organizavimo;</w:t>
      </w:r>
    </w:p>
    <w:p w:rsidR="00613A55" w:rsidRDefault="00613A55" w:rsidP="0063216A">
      <w:pPr>
        <w:pStyle w:val="Preformatted"/>
        <w:numPr>
          <w:ilvl w:val="1"/>
          <w:numId w:val="1"/>
        </w:numPr>
        <w:tabs>
          <w:tab w:val="clear" w:pos="1918"/>
          <w:tab w:val="clear" w:pos="2877"/>
          <w:tab w:val="left" w:pos="13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teikia siūlymus Lopšelio-darželio direktoriui priimant darbuotojus ir vertinant jų darbo rezultatus;</w:t>
      </w:r>
    </w:p>
    <w:p w:rsidR="00613A55" w:rsidRDefault="00613A55" w:rsidP="0063216A">
      <w:pPr>
        <w:pStyle w:val="Preformatted"/>
        <w:numPr>
          <w:ilvl w:val="1"/>
          <w:numId w:val="1"/>
        </w:numPr>
        <w:tabs>
          <w:tab w:val="clear" w:pos="1918"/>
          <w:tab w:val="clear" w:pos="2877"/>
          <w:tab w:val="left" w:pos="13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skiria atstovus į Mokytojų ir pagalbos mokiniui atestacijos komisiją ir į viešo konkurso laisvai direktoriaus vietai užimti komisiją;</w:t>
      </w:r>
    </w:p>
    <w:p w:rsidR="00613A55" w:rsidRDefault="00613A55" w:rsidP="0063216A">
      <w:pPr>
        <w:pStyle w:val="Preformatted"/>
        <w:numPr>
          <w:ilvl w:val="1"/>
          <w:numId w:val="1"/>
        </w:numPr>
        <w:tabs>
          <w:tab w:val="clear" w:pos="1918"/>
          <w:tab w:val="clear" w:pos="2877"/>
          <w:tab w:val="left" w:pos="13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išklauso Lopšelio-darželio direktoriaus metines veiklos ataskaitas;</w:t>
      </w:r>
    </w:p>
    <w:p w:rsidR="00613A55" w:rsidRDefault="00613A55" w:rsidP="0063216A">
      <w:pPr>
        <w:pStyle w:val="Preformatted"/>
        <w:numPr>
          <w:ilvl w:val="1"/>
          <w:numId w:val="1"/>
        </w:numPr>
        <w:tabs>
          <w:tab w:val="clear" w:pos="1918"/>
          <w:tab w:val="clear" w:pos="2877"/>
          <w:tab w:val="left" w:pos="13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plėtoja vaikų, tėvų, (globėjų, rūpintojų) mokytojų ir kitų bendruomenės narių demokratinės gyvensenos patirtį;</w:t>
      </w:r>
    </w:p>
    <w:p w:rsidR="00613A55" w:rsidRDefault="00613A55" w:rsidP="0063216A">
      <w:pPr>
        <w:pStyle w:val="Preformatted"/>
        <w:numPr>
          <w:ilvl w:val="1"/>
          <w:numId w:val="1"/>
        </w:numPr>
        <w:tabs>
          <w:tab w:val="clear" w:pos="1918"/>
          <w:tab w:val="clear" w:pos="2877"/>
          <w:tab w:val="left" w:pos="13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kartu su Mokytojų taryba svarsto ir teikia pasiūlymus vaikų sveikatos būklės, sveikos gyvensenos, poilsio ir mitybos organizavimo klausimais;</w:t>
      </w:r>
    </w:p>
    <w:p w:rsidR="00613A55" w:rsidRDefault="00613A55" w:rsidP="0063216A">
      <w:pPr>
        <w:pStyle w:val="Preformatted"/>
        <w:numPr>
          <w:ilvl w:val="1"/>
          <w:numId w:val="1"/>
        </w:numPr>
        <w:tabs>
          <w:tab w:val="clear" w:pos="1918"/>
          <w:tab w:val="clear" w:pos="2877"/>
          <w:tab w:val="left" w:pos="13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gali organizuoti paramos lėšų kaupimą į Lopšelio-darželio sąskaitą; esant tokių lėšų, planuoja ir kontroliuoja jų paskirstymą ir panaudojimą;</w:t>
      </w:r>
    </w:p>
    <w:p w:rsidR="00613A55" w:rsidRDefault="00613A55" w:rsidP="0063216A">
      <w:pPr>
        <w:pStyle w:val="Preformatted"/>
        <w:numPr>
          <w:ilvl w:val="1"/>
          <w:numId w:val="1"/>
        </w:numPr>
        <w:tabs>
          <w:tab w:val="clear" w:pos="1918"/>
          <w:tab w:val="clear" w:pos="2877"/>
          <w:tab w:val="left" w:pos="1300"/>
          <w:tab w:val="left" w:pos="1701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telkia bendruomenę Lopšelio-darželio uždaviniams įgyvendinti.</w:t>
      </w:r>
    </w:p>
    <w:p w:rsidR="00613A55" w:rsidRDefault="00613A55" w:rsidP="0063216A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1200"/>
          <w:tab w:val="left" w:pos="1800"/>
        </w:tabs>
        <w:spacing w:line="276" w:lineRule="auto"/>
        <w:ind w:left="0"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Lopšelio-darželio tarybos nutarimai yra teisėti, jei jie neprieštarauja teisės aktams.</w:t>
      </w:r>
    </w:p>
    <w:p w:rsidR="00613A55" w:rsidRDefault="00613A55" w:rsidP="00613A55"/>
    <w:p w:rsidR="00613A55" w:rsidRDefault="00613A55" w:rsidP="0063216A">
      <w:pPr>
        <w:pStyle w:val="NoSpacing"/>
      </w:pPr>
    </w:p>
    <w:p w:rsidR="00613A55" w:rsidRPr="0063216A" w:rsidRDefault="00613A55" w:rsidP="006321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216A">
        <w:rPr>
          <w:rFonts w:ascii="Times New Roman" w:hAnsi="Times New Roman" w:cs="Times New Roman"/>
          <w:sz w:val="24"/>
          <w:szCs w:val="24"/>
        </w:rPr>
        <w:t>PRITARTA</w:t>
      </w:r>
    </w:p>
    <w:p w:rsidR="00613A55" w:rsidRPr="0063216A" w:rsidRDefault="00613A55" w:rsidP="006321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216A">
        <w:rPr>
          <w:rFonts w:ascii="Times New Roman" w:hAnsi="Times New Roman" w:cs="Times New Roman"/>
          <w:sz w:val="24"/>
          <w:szCs w:val="24"/>
        </w:rPr>
        <w:t>Lopšelio</w:t>
      </w:r>
      <w:r w:rsidR="0063216A">
        <w:rPr>
          <w:rFonts w:ascii="Times New Roman" w:hAnsi="Times New Roman" w:cs="Times New Roman"/>
          <w:sz w:val="24"/>
          <w:szCs w:val="24"/>
        </w:rPr>
        <w:t xml:space="preserve"> -</w:t>
      </w:r>
      <w:r w:rsidRPr="0063216A">
        <w:rPr>
          <w:rFonts w:ascii="Times New Roman" w:hAnsi="Times New Roman" w:cs="Times New Roman"/>
          <w:sz w:val="24"/>
          <w:szCs w:val="24"/>
        </w:rPr>
        <w:t xml:space="preserve"> darželio Tarybos posėdyje</w:t>
      </w:r>
    </w:p>
    <w:p w:rsidR="00613A55" w:rsidRPr="0063216A" w:rsidRDefault="00613A55" w:rsidP="0063216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63216A">
        <w:rPr>
          <w:rFonts w:ascii="Times New Roman" w:hAnsi="Times New Roman" w:cs="Times New Roman"/>
          <w:sz w:val="24"/>
          <w:szCs w:val="24"/>
          <w:lang w:val="en-US"/>
        </w:rPr>
        <w:t xml:space="preserve">2021 m. </w:t>
      </w:r>
      <w:proofErr w:type="spellStart"/>
      <w:r w:rsidR="0063216A" w:rsidRPr="0063216A">
        <w:rPr>
          <w:rFonts w:ascii="Times New Roman" w:hAnsi="Times New Roman" w:cs="Times New Roman"/>
          <w:sz w:val="24"/>
          <w:szCs w:val="24"/>
          <w:lang w:val="en-US"/>
        </w:rPr>
        <w:t>rugpjūčio</w:t>
      </w:r>
      <w:proofErr w:type="spellEnd"/>
      <w:r w:rsidR="0063216A" w:rsidRPr="0063216A">
        <w:rPr>
          <w:rFonts w:ascii="Times New Roman" w:hAnsi="Times New Roman" w:cs="Times New Roman"/>
          <w:sz w:val="24"/>
          <w:szCs w:val="24"/>
          <w:lang w:val="en-US"/>
        </w:rPr>
        <w:t xml:space="preserve"> 30 d. </w:t>
      </w:r>
      <w:proofErr w:type="spellStart"/>
      <w:r w:rsidRPr="0063216A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63216A" w:rsidRPr="0063216A">
        <w:rPr>
          <w:rFonts w:ascii="Times New Roman" w:hAnsi="Times New Roman" w:cs="Times New Roman"/>
          <w:sz w:val="24"/>
          <w:szCs w:val="24"/>
          <w:lang w:val="en-US"/>
        </w:rPr>
        <w:t>. PR-16</w:t>
      </w:r>
      <w:r w:rsidR="00E56AE3">
        <w:rPr>
          <w:rFonts w:ascii="Times New Roman" w:hAnsi="Times New Roman" w:cs="Times New Roman"/>
          <w:sz w:val="24"/>
          <w:szCs w:val="24"/>
          <w:lang w:val="en-US"/>
        </w:rPr>
        <w:t xml:space="preserve"> (1.6)</w:t>
      </w:r>
    </w:p>
    <w:p w:rsidR="00175E3F" w:rsidRDefault="00175E3F"/>
    <w:sectPr w:rsidR="00175E3F" w:rsidSect="006321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3BFB"/>
    <w:multiLevelType w:val="multilevel"/>
    <w:tmpl w:val="D610BE5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958"/>
        </w:tabs>
        <w:ind w:left="1958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55"/>
    <w:rsid w:val="001746B2"/>
    <w:rsid w:val="00175E3F"/>
    <w:rsid w:val="00186F1A"/>
    <w:rsid w:val="0030144D"/>
    <w:rsid w:val="00613A55"/>
    <w:rsid w:val="0063216A"/>
    <w:rsid w:val="00E426E6"/>
    <w:rsid w:val="00E56AE3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73DC"/>
  <w15:docId w15:val="{38A4420E-ECA4-4F7F-A709-1793ADF3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613A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632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NoX</cp:lastModifiedBy>
  <cp:revision>3</cp:revision>
  <cp:lastPrinted>2021-10-08T10:48:00Z</cp:lastPrinted>
  <dcterms:created xsi:type="dcterms:W3CDTF">2022-01-21T18:49:00Z</dcterms:created>
  <dcterms:modified xsi:type="dcterms:W3CDTF">2022-01-21T18:49:00Z</dcterms:modified>
</cp:coreProperties>
</file>