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103cc261fd644ad846ec067125548c2"/>
        <w:id w:val="-1815251543"/>
        <w:lock w:val="sdtLocked"/>
      </w:sdtPr>
      <w:sdtEndPr/>
      <w:sdtContent>
        <w:p w14:paraId="29738685" w14:textId="17C3D0F7" w:rsidR="001A3A14" w:rsidRDefault="00EB69B3" w:rsidP="00EB69B3">
          <w:pPr>
            <w:tabs>
              <w:tab w:val="center" w:pos="4153"/>
              <w:tab w:val="right" w:pos="8306"/>
            </w:tabs>
            <w:jc w:val="center"/>
            <w:rPr>
              <w:lang w:eastAsia="lt-LT"/>
            </w:rPr>
          </w:pPr>
          <w:r>
            <w:rPr>
              <w:lang w:eastAsia="lt-LT"/>
            </w:rPr>
            <w:object w:dxaOrig="811" w:dyaOrig="961" w14:anchorId="29738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36743321" r:id="rId9"/>
            </w:object>
          </w:r>
        </w:p>
        <w:p w14:paraId="29738686" w14:textId="77777777" w:rsidR="001A3A14" w:rsidRDefault="00EB69B3">
          <w:pPr>
            <w:tabs>
              <w:tab w:val="center" w:pos="4153"/>
              <w:tab w:val="right" w:pos="8306"/>
            </w:tabs>
            <w:jc w:val="center"/>
            <w:rPr>
              <w:b/>
              <w:lang w:eastAsia="lt-LT"/>
            </w:rPr>
          </w:pPr>
          <w:r>
            <w:rPr>
              <w:b/>
              <w:lang w:eastAsia="lt-LT"/>
            </w:rPr>
            <w:t>LIETUVOS RESPUBLIKOS SVEIKATOS APSAUGOS MINISTRAS</w:t>
          </w:r>
        </w:p>
        <w:p w14:paraId="29738687" w14:textId="77777777" w:rsidR="001A3A14" w:rsidRDefault="001A3A14">
          <w:pPr>
            <w:tabs>
              <w:tab w:val="center" w:pos="4153"/>
              <w:tab w:val="left" w:pos="5790"/>
            </w:tabs>
            <w:jc w:val="center"/>
            <w:rPr>
              <w:b/>
              <w:lang w:eastAsia="lt-LT"/>
            </w:rPr>
          </w:pPr>
        </w:p>
        <w:p w14:paraId="29738688" w14:textId="77777777" w:rsidR="001A3A14" w:rsidRDefault="00EB69B3">
          <w:pPr>
            <w:tabs>
              <w:tab w:val="center" w:pos="4153"/>
              <w:tab w:val="right" w:pos="8306"/>
            </w:tabs>
            <w:jc w:val="center"/>
            <w:rPr>
              <w:b/>
              <w:lang w:eastAsia="lt-LT"/>
            </w:rPr>
          </w:pPr>
          <w:r>
            <w:rPr>
              <w:b/>
              <w:lang w:eastAsia="lt-LT"/>
            </w:rPr>
            <w:t>ĮSAKYMAS</w:t>
          </w:r>
        </w:p>
        <w:p w14:paraId="29738689" w14:textId="77777777" w:rsidR="001A3A14" w:rsidRDefault="00EB69B3">
          <w:pPr>
            <w:jc w:val="center"/>
            <w:rPr>
              <w:b/>
              <w:lang w:eastAsia="lt-LT"/>
            </w:rPr>
          </w:pPr>
          <w:r>
            <w:rPr>
              <w:b/>
              <w:lang w:eastAsia="lt-LT"/>
            </w:rPr>
            <w:t xml:space="preserve">DĖL </w:t>
          </w:r>
          <w:r>
            <w:rPr>
              <w:b/>
              <w:bCs/>
              <w:lang w:eastAsia="lt-LT"/>
            </w:rPr>
            <w:t>LIETUVOS HIGIENOS NORMOS HN 131:2015 „VAIKŲ ŽAIDIMŲ AIKŠTELĖS IR PATALPOS. BENDRIEJI SVEIKATOS SAUGOS REIKALAVIMAI“</w:t>
          </w:r>
          <w:r>
            <w:rPr>
              <w:b/>
              <w:lang w:eastAsia="lt-LT"/>
            </w:rPr>
            <w:t xml:space="preserve"> PATVIRTINIMO</w:t>
          </w:r>
        </w:p>
        <w:p w14:paraId="2973868A" w14:textId="77777777" w:rsidR="001A3A14" w:rsidRDefault="001A3A14">
          <w:pPr>
            <w:jc w:val="center"/>
            <w:rPr>
              <w:szCs w:val="24"/>
              <w:lang w:eastAsia="lt-LT"/>
            </w:rPr>
          </w:pPr>
        </w:p>
        <w:p w14:paraId="2973868B" w14:textId="77777777" w:rsidR="001A3A14" w:rsidRDefault="00EB69B3">
          <w:pPr>
            <w:jc w:val="center"/>
            <w:rPr>
              <w:lang w:eastAsia="lt-LT"/>
            </w:rPr>
          </w:pPr>
          <w:r>
            <w:rPr>
              <w:lang w:eastAsia="lt-LT"/>
            </w:rPr>
            <w:t>2015 m. spalio 30 d. Nr. V-1208</w:t>
          </w:r>
        </w:p>
        <w:p w14:paraId="2973868C" w14:textId="77777777" w:rsidR="001A3A14" w:rsidRDefault="00EB69B3">
          <w:pPr>
            <w:jc w:val="center"/>
            <w:rPr>
              <w:lang w:eastAsia="lt-LT"/>
            </w:rPr>
          </w:pPr>
          <w:r>
            <w:rPr>
              <w:lang w:eastAsia="lt-LT"/>
            </w:rPr>
            <w:t>Vilnius</w:t>
          </w:r>
        </w:p>
        <w:p w14:paraId="2973868D" w14:textId="77777777" w:rsidR="001A3A14" w:rsidRDefault="001A3A14">
          <w:pPr>
            <w:jc w:val="center"/>
            <w:rPr>
              <w:lang w:eastAsia="lt-LT"/>
            </w:rPr>
          </w:pPr>
        </w:p>
        <w:p w14:paraId="2973868E" w14:textId="77777777" w:rsidR="001A3A14" w:rsidRDefault="001A3A14">
          <w:pPr>
            <w:jc w:val="center"/>
            <w:rPr>
              <w:lang w:eastAsia="lt-LT"/>
            </w:rPr>
          </w:pPr>
        </w:p>
        <w:sdt>
          <w:sdtPr>
            <w:alias w:val="preambule"/>
            <w:tag w:val="part_ac943ac30ec34f82b5ced2ca3841fa30"/>
            <w:id w:val="-1446925626"/>
            <w:lock w:val="sdtLocked"/>
          </w:sdtPr>
          <w:sdtEndPr/>
          <w:sdtContent>
            <w:p w14:paraId="2973868F" w14:textId="42688D55" w:rsidR="001A3A14" w:rsidRDefault="00EB69B3">
              <w:pPr>
                <w:ind w:firstLine="720"/>
                <w:jc w:val="both"/>
                <w:rPr>
                  <w:lang w:eastAsia="lt-LT"/>
                </w:rPr>
              </w:pPr>
              <w:r>
                <w:rPr>
                  <w:lang w:eastAsia="lt-LT"/>
                </w:rPr>
                <w:t>Vadovaudamasi Lietuvos Respublikos visuomenės sveikatos priežiūros įstatymo 16 straipsnio 1 dalimi:</w:t>
              </w:r>
            </w:p>
          </w:sdtContent>
        </w:sdt>
        <w:sdt>
          <w:sdtPr>
            <w:alias w:val="1 p."/>
            <w:tag w:val="part_c41e7ea0fc3c4a44bb746243f3066889"/>
            <w:id w:val="760882600"/>
            <w:lock w:val="sdtLocked"/>
          </w:sdtPr>
          <w:sdtEndPr/>
          <w:sdtContent>
            <w:p w14:paraId="29738690" w14:textId="77777777" w:rsidR="001A3A14" w:rsidRDefault="00C62B48">
              <w:pPr>
                <w:ind w:firstLine="720"/>
                <w:jc w:val="both"/>
                <w:rPr>
                  <w:lang w:eastAsia="lt-LT"/>
                </w:rPr>
              </w:pPr>
              <w:sdt>
                <w:sdtPr>
                  <w:alias w:val="Numeris"/>
                  <w:tag w:val="nr_c41e7ea0fc3c4a44bb746243f3066889"/>
                  <w:id w:val="-689603332"/>
                  <w:lock w:val="sdtLocked"/>
                </w:sdtPr>
                <w:sdtEndPr/>
                <w:sdtContent>
                  <w:r w:rsidR="00EB69B3">
                    <w:rPr>
                      <w:lang w:eastAsia="lt-LT"/>
                    </w:rPr>
                    <w:t>1</w:t>
                  </w:r>
                </w:sdtContent>
              </w:sdt>
              <w:r w:rsidR="00EB69B3">
                <w:rPr>
                  <w:lang w:eastAsia="lt-LT"/>
                </w:rPr>
                <w:t>. T v i r t i n u Lietuvos higienos normą HN 131:2015 „Vaikų žaidimų aikštelės ir patalpos. Bendrieji sveikatos saugos reikalavimai“ (pridedama).</w:t>
              </w:r>
            </w:p>
          </w:sdtContent>
        </w:sdt>
        <w:sdt>
          <w:sdtPr>
            <w:alias w:val="2 p."/>
            <w:tag w:val="part_aa2285227598495c9e4a88f84c9fecdf"/>
            <w:id w:val="1174080858"/>
            <w:lock w:val="sdtLocked"/>
          </w:sdtPr>
          <w:sdtEndPr/>
          <w:sdtContent>
            <w:p w14:paraId="29738691" w14:textId="77777777" w:rsidR="001A3A14" w:rsidRDefault="00C62B48">
              <w:pPr>
                <w:ind w:firstLine="720"/>
                <w:jc w:val="both"/>
                <w:rPr>
                  <w:lang w:eastAsia="lt-LT"/>
                </w:rPr>
              </w:pPr>
              <w:sdt>
                <w:sdtPr>
                  <w:alias w:val="Numeris"/>
                  <w:tag w:val="nr_aa2285227598495c9e4a88f84c9fecdf"/>
                  <w:id w:val="-62951509"/>
                  <w:lock w:val="sdtLocked"/>
                </w:sdtPr>
                <w:sdtEndPr/>
                <w:sdtContent>
                  <w:r w:rsidR="00EB69B3">
                    <w:rPr>
                      <w:lang w:eastAsia="lt-LT"/>
                    </w:rPr>
                    <w:t>2</w:t>
                  </w:r>
                </w:sdtContent>
              </w:sdt>
              <w:r w:rsidR="00EB69B3">
                <w:rPr>
                  <w:lang w:eastAsia="lt-LT"/>
                </w:rPr>
                <w:t>. P a v e d u įsakymo vykdymo kontrolę viceministrui pagal veiklos sritį.</w:t>
              </w:r>
            </w:p>
          </w:sdtContent>
        </w:sdt>
        <w:sdt>
          <w:sdtPr>
            <w:rPr>
              <w:color w:val="FF0000"/>
            </w:rPr>
            <w:alias w:val="3 p."/>
            <w:tag w:val="part_9dedc0878f89483686d0264fb1e5c534"/>
            <w:id w:val="-1158528894"/>
            <w:lock w:val="sdtLocked"/>
          </w:sdtPr>
          <w:sdtEndPr/>
          <w:sdtContent>
            <w:p w14:paraId="29738695" w14:textId="4002C873" w:rsidR="001A3A14" w:rsidRPr="005456B3" w:rsidRDefault="00C62B48" w:rsidP="00EB69B3">
              <w:pPr>
                <w:ind w:firstLine="720"/>
                <w:jc w:val="both"/>
                <w:rPr>
                  <w:color w:val="FF0000"/>
                  <w:szCs w:val="24"/>
                  <w:lang w:eastAsia="lt-LT"/>
                </w:rPr>
              </w:pPr>
              <w:sdt>
                <w:sdtPr>
                  <w:rPr>
                    <w:color w:val="FF0000"/>
                  </w:rPr>
                  <w:alias w:val="Numeris"/>
                  <w:tag w:val="nr_9dedc0878f89483686d0264fb1e5c534"/>
                  <w:id w:val="-2099936313"/>
                  <w:lock w:val="sdtLocked"/>
                </w:sdtPr>
                <w:sdtEndPr/>
                <w:sdtContent>
                  <w:r w:rsidR="00EB69B3" w:rsidRPr="005456B3">
                    <w:rPr>
                      <w:color w:val="FF0000"/>
                      <w:szCs w:val="24"/>
                      <w:lang w:eastAsia="lt-LT"/>
                    </w:rPr>
                    <w:t>3</w:t>
                  </w:r>
                </w:sdtContent>
              </w:sdt>
              <w:r w:rsidR="00EB69B3" w:rsidRPr="005456B3">
                <w:rPr>
                  <w:color w:val="FF0000"/>
                  <w:szCs w:val="24"/>
                  <w:lang w:eastAsia="lt-LT"/>
                </w:rPr>
                <w:t>. N u s t a t a u, kad šis įsakymas įsigalioja 2016 m. lapkričio 1 d.</w:t>
              </w:r>
            </w:p>
          </w:sdtContent>
        </w:sdt>
        <w:sdt>
          <w:sdtPr>
            <w:rPr>
              <w:color w:val="FF0000"/>
            </w:rPr>
            <w:alias w:val="signatura"/>
            <w:tag w:val="part_fdf8ee7ab0134fe39e36bd0783f51617"/>
            <w:id w:val="23536194"/>
            <w:lock w:val="sdtLocked"/>
          </w:sdtPr>
          <w:sdtEndPr>
            <w:rPr>
              <w:color w:val="auto"/>
            </w:rPr>
          </w:sdtEndPr>
          <w:sdtContent>
            <w:p w14:paraId="62545589" w14:textId="77777777" w:rsidR="00EB69B3" w:rsidRPr="005456B3" w:rsidRDefault="00EB69B3">
              <w:pPr>
                <w:tabs>
                  <w:tab w:val="left" w:pos="7371"/>
                </w:tabs>
                <w:jc w:val="both"/>
                <w:rPr>
                  <w:color w:val="FF0000"/>
                </w:rPr>
              </w:pPr>
            </w:p>
            <w:p w14:paraId="520E8DE1" w14:textId="77777777" w:rsidR="00EB69B3" w:rsidRDefault="00EB69B3">
              <w:pPr>
                <w:tabs>
                  <w:tab w:val="left" w:pos="7371"/>
                </w:tabs>
                <w:jc w:val="both"/>
              </w:pPr>
            </w:p>
            <w:p w14:paraId="1365CE8D" w14:textId="77777777" w:rsidR="00EB69B3" w:rsidRDefault="00EB69B3">
              <w:pPr>
                <w:tabs>
                  <w:tab w:val="left" w:pos="7371"/>
                </w:tabs>
                <w:jc w:val="both"/>
              </w:pPr>
            </w:p>
            <w:p w14:paraId="29738697" w14:textId="144FCB49" w:rsidR="001A3A14" w:rsidRDefault="00EB69B3" w:rsidP="00EB69B3">
              <w:pPr>
                <w:tabs>
                  <w:tab w:val="left" w:pos="7371"/>
                </w:tabs>
                <w:jc w:val="both"/>
                <w:rPr>
                  <w:lang w:eastAsia="lt-LT"/>
                </w:rPr>
              </w:pPr>
              <w:r>
                <w:rPr>
                  <w:lang w:eastAsia="lt-LT"/>
                </w:rPr>
                <w:t>Sveikatos apsaugos ministrė</w:t>
              </w:r>
              <w:r>
                <w:rPr>
                  <w:lang w:eastAsia="lt-LT"/>
                </w:rPr>
                <w:tab/>
                <w:t xml:space="preserve">Rimantė </w:t>
              </w:r>
              <w:proofErr w:type="spellStart"/>
              <w:r>
                <w:rPr>
                  <w:lang w:eastAsia="lt-LT"/>
                </w:rPr>
                <w:t>Šalaševičiūtė</w:t>
              </w:r>
              <w:proofErr w:type="spellEnd"/>
            </w:p>
          </w:sdtContent>
        </w:sdt>
      </w:sdtContent>
    </w:sdt>
    <w:sdt>
      <w:sdtPr>
        <w:alias w:val="patvirtinta"/>
        <w:tag w:val="part_e713c09004f6449e8fb87818f61b085b"/>
        <w:id w:val="1246689362"/>
        <w:lock w:val="sdtLocked"/>
      </w:sdtPr>
      <w:sdtEndPr/>
      <w:sdtContent>
        <w:p w14:paraId="079ABB2F" w14:textId="77777777" w:rsidR="00EB69B3" w:rsidRDefault="00EB69B3">
          <w:pPr>
            <w:tabs>
              <w:tab w:val="left" w:pos="1304"/>
              <w:tab w:val="left" w:pos="1457"/>
              <w:tab w:val="left" w:pos="1604"/>
              <w:tab w:val="left" w:pos="1757"/>
              <w:tab w:val="left" w:pos="6660"/>
              <w:tab w:val="left" w:pos="9180"/>
              <w:tab w:val="left" w:pos="9360"/>
            </w:tabs>
            <w:ind w:left="6660" w:firstLine="240"/>
          </w:pPr>
        </w:p>
        <w:p w14:paraId="1BA2EE27" w14:textId="77777777" w:rsidR="00EB69B3" w:rsidRDefault="00EB69B3">
          <w:r>
            <w:br w:type="page"/>
          </w:r>
        </w:p>
        <w:p w14:paraId="29738698" w14:textId="560BBEC8" w:rsidR="001A3A14" w:rsidRDefault="00EB69B3">
          <w:pPr>
            <w:tabs>
              <w:tab w:val="left" w:pos="1304"/>
              <w:tab w:val="left" w:pos="1457"/>
              <w:tab w:val="left" w:pos="1604"/>
              <w:tab w:val="left" w:pos="1757"/>
              <w:tab w:val="left" w:pos="6660"/>
              <w:tab w:val="left" w:pos="9180"/>
              <w:tab w:val="left" w:pos="9360"/>
            </w:tabs>
            <w:ind w:left="6660" w:firstLine="240"/>
            <w:rPr>
              <w:szCs w:val="24"/>
            </w:rPr>
          </w:pPr>
          <w:r>
            <w:rPr>
              <w:szCs w:val="24"/>
            </w:rPr>
            <w:lastRenderedPageBreak/>
            <w:t>PATVIRTINTA</w:t>
          </w:r>
        </w:p>
        <w:p w14:paraId="29738699" w14:textId="77777777" w:rsidR="001A3A14" w:rsidRDefault="00EB69B3">
          <w:pPr>
            <w:tabs>
              <w:tab w:val="left" w:pos="1304"/>
              <w:tab w:val="left" w:pos="1457"/>
              <w:tab w:val="left" w:pos="1604"/>
              <w:tab w:val="left" w:pos="1757"/>
              <w:tab w:val="left" w:pos="6660"/>
              <w:tab w:val="left" w:pos="9180"/>
              <w:tab w:val="left" w:pos="9360"/>
            </w:tabs>
            <w:ind w:left="6660" w:firstLine="240"/>
            <w:rPr>
              <w:szCs w:val="24"/>
            </w:rPr>
          </w:pPr>
          <w:r>
            <w:rPr>
              <w:szCs w:val="24"/>
            </w:rPr>
            <w:t xml:space="preserve">Lietuvos Respublikos </w:t>
          </w:r>
        </w:p>
        <w:p w14:paraId="2973869A" w14:textId="77777777" w:rsidR="001A3A14" w:rsidRDefault="00EB69B3">
          <w:pPr>
            <w:tabs>
              <w:tab w:val="left" w:pos="1304"/>
              <w:tab w:val="left" w:pos="1457"/>
              <w:tab w:val="left" w:pos="1604"/>
              <w:tab w:val="left" w:pos="1757"/>
              <w:tab w:val="left" w:pos="6660"/>
              <w:tab w:val="left" w:pos="9180"/>
              <w:tab w:val="left" w:pos="9360"/>
            </w:tabs>
            <w:ind w:left="6660" w:firstLine="240"/>
            <w:rPr>
              <w:szCs w:val="24"/>
            </w:rPr>
          </w:pPr>
          <w:r>
            <w:rPr>
              <w:szCs w:val="24"/>
            </w:rPr>
            <w:t>sveikatos apsaugos ministro</w:t>
          </w:r>
        </w:p>
        <w:p w14:paraId="2973869B" w14:textId="77777777" w:rsidR="001A3A14" w:rsidRDefault="00EB69B3">
          <w:pPr>
            <w:tabs>
              <w:tab w:val="left" w:pos="1304"/>
              <w:tab w:val="left" w:pos="1457"/>
              <w:tab w:val="left" w:pos="1604"/>
              <w:tab w:val="left" w:pos="1757"/>
              <w:tab w:val="left" w:pos="6660"/>
              <w:tab w:val="left" w:pos="9180"/>
              <w:tab w:val="left" w:pos="9360"/>
            </w:tabs>
            <w:ind w:left="6660" w:firstLine="240"/>
            <w:rPr>
              <w:szCs w:val="24"/>
            </w:rPr>
          </w:pPr>
          <w:r>
            <w:rPr>
              <w:szCs w:val="24"/>
            </w:rPr>
            <w:t>2015 m. spalio 30 d.</w:t>
          </w:r>
        </w:p>
        <w:p w14:paraId="2973869C" w14:textId="77777777" w:rsidR="001A3A14" w:rsidRDefault="00EB69B3">
          <w:pPr>
            <w:tabs>
              <w:tab w:val="left" w:pos="1304"/>
              <w:tab w:val="left" w:pos="1457"/>
              <w:tab w:val="left" w:pos="1604"/>
              <w:tab w:val="left" w:pos="1757"/>
              <w:tab w:val="left" w:pos="6660"/>
              <w:tab w:val="left" w:pos="6804"/>
              <w:tab w:val="left" w:pos="9180"/>
              <w:tab w:val="left" w:pos="9360"/>
            </w:tabs>
            <w:ind w:left="6660" w:firstLine="240"/>
            <w:rPr>
              <w:szCs w:val="24"/>
            </w:rPr>
          </w:pPr>
          <w:r>
            <w:rPr>
              <w:szCs w:val="24"/>
            </w:rPr>
            <w:t>įsakymu Nr. V-1208</w:t>
          </w:r>
        </w:p>
        <w:p w14:paraId="2973869D" w14:textId="77777777" w:rsidR="001A3A14" w:rsidRDefault="001A3A14">
          <w:pPr>
            <w:jc w:val="right"/>
            <w:rPr>
              <w:rFonts w:eastAsia="Calibri"/>
              <w:color w:val="000000"/>
              <w:szCs w:val="24"/>
            </w:rPr>
          </w:pPr>
        </w:p>
        <w:p w14:paraId="2973869E" w14:textId="77777777" w:rsidR="001A3A14" w:rsidRDefault="001A3A14">
          <w:pPr>
            <w:jc w:val="right"/>
            <w:rPr>
              <w:rFonts w:eastAsia="Calibri"/>
              <w:color w:val="000000"/>
              <w:szCs w:val="24"/>
            </w:rPr>
          </w:pPr>
        </w:p>
        <w:p w14:paraId="2973869F" w14:textId="77777777" w:rsidR="001A3A14" w:rsidRDefault="00C62B48">
          <w:pPr>
            <w:jc w:val="center"/>
            <w:rPr>
              <w:rFonts w:eastAsia="Calibri"/>
              <w:b/>
              <w:bCs/>
              <w:color w:val="000000"/>
              <w:szCs w:val="24"/>
            </w:rPr>
          </w:pPr>
          <w:sdt>
            <w:sdtPr>
              <w:alias w:val="Pavadinimas"/>
              <w:tag w:val="title_e713c09004f6449e8fb87818f61b085b"/>
              <w:id w:val="860862414"/>
              <w:lock w:val="sdtLocked"/>
            </w:sdtPr>
            <w:sdtEndPr/>
            <w:sdtContent>
              <w:r w:rsidR="00EB69B3">
                <w:rPr>
                  <w:rFonts w:eastAsia="Calibri"/>
                  <w:b/>
                  <w:bCs/>
                  <w:color w:val="000000"/>
                  <w:szCs w:val="24"/>
                </w:rPr>
                <w:t>LIETUVOS HIGIENOS NORMA HN 131:2015 „VAIKŲ ŽAIDIMŲ AIKŠTELĖS IR PATALPOS. BENDRIEJI SVEIKATOS SAUGOS REIKALAVIMAI“</w:t>
              </w:r>
            </w:sdtContent>
          </w:sdt>
        </w:p>
        <w:p w14:paraId="297386A0" w14:textId="77777777" w:rsidR="001A3A14" w:rsidRDefault="001A3A14">
          <w:pPr>
            <w:jc w:val="center"/>
            <w:rPr>
              <w:rFonts w:eastAsia="Calibri"/>
              <w:color w:val="000000"/>
              <w:szCs w:val="24"/>
            </w:rPr>
          </w:pPr>
        </w:p>
        <w:sdt>
          <w:sdtPr>
            <w:alias w:val="skyrius"/>
            <w:tag w:val="part_a30f032d05014efdb3d19e26277d991e"/>
            <w:id w:val="1409875712"/>
            <w:lock w:val="sdtLocked"/>
          </w:sdtPr>
          <w:sdtEndPr/>
          <w:sdtContent>
            <w:p w14:paraId="297386A1" w14:textId="77777777" w:rsidR="001A3A14" w:rsidRDefault="00C62B48">
              <w:pPr>
                <w:jc w:val="center"/>
                <w:rPr>
                  <w:rFonts w:eastAsia="Calibri"/>
                  <w:b/>
                  <w:bCs/>
                  <w:color w:val="000000"/>
                  <w:szCs w:val="24"/>
                </w:rPr>
              </w:pPr>
              <w:sdt>
                <w:sdtPr>
                  <w:alias w:val="Numeris"/>
                  <w:tag w:val="nr_a30f032d05014efdb3d19e26277d991e"/>
                  <w:id w:val="-1135708973"/>
                  <w:lock w:val="sdtLocked"/>
                </w:sdtPr>
                <w:sdtEndPr/>
                <w:sdtContent>
                  <w:r w:rsidR="00EB69B3">
                    <w:rPr>
                      <w:rFonts w:eastAsia="Calibri"/>
                      <w:b/>
                      <w:bCs/>
                      <w:color w:val="000000"/>
                      <w:szCs w:val="24"/>
                    </w:rPr>
                    <w:t>I</w:t>
                  </w:r>
                </w:sdtContent>
              </w:sdt>
              <w:r w:rsidR="00EB69B3">
                <w:rPr>
                  <w:rFonts w:eastAsia="Calibri"/>
                  <w:b/>
                  <w:bCs/>
                  <w:color w:val="000000"/>
                  <w:szCs w:val="24"/>
                </w:rPr>
                <w:t xml:space="preserve"> SKYRIUS</w:t>
              </w:r>
            </w:p>
            <w:p w14:paraId="297386A2" w14:textId="77777777" w:rsidR="001A3A14" w:rsidRDefault="00C62B48">
              <w:pPr>
                <w:jc w:val="center"/>
                <w:rPr>
                  <w:rFonts w:eastAsia="Calibri"/>
                  <w:b/>
                  <w:bCs/>
                  <w:color w:val="000000"/>
                  <w:szCs w:val="24"/>
                </w:rPr>
              </w:pPr>
              <w:sdt>
                <w:sdtPr>
                  <w:alias w:val="Pavadinimas"/>
                  <w:tag w:val="title_a30f032d05014efdb3d19e26277d991e"/>
                  <w:id w:val="286551922"/>
                  <w:lock w:val="sdtLocked"/>
                </w:sdtPr>
                <w:sdtEndPr/>
                <w:sdtContent>
                  <w:r w:rsidR="00EB69B3">
                    <w:rPr>
                      <w:rFonts w:eastAsia="Calibri"/>
                      <w:b/>
                      <w:bCs/>
                      <w:color w:val="000000"/>
                      <w:szCs w:val="24"/>
                    </w:rPr>
                    <w:t>BENDROSIOS NUOSTATOS</w:t>
                  </w:r>
                </w:sdtContent>
              </w:sdt>
            </w:p>
            <w:p w14:paraId="297386A3" w14:textId="77777777" w:rsidR="001A3A14" w:rsidRDefault="001A3A14">
              <w:pPr>
                <w:jc w:val="center"/>
                <w:rPr>
                  <w:rFonts w:eastAsia="Calibri"/>
                  <w:color w:val="000000"/>
                  <w:szCs w:val="24"/>
                </w:rPr>
              </w:pPr>
            </w:p>
            <w:sdt>
              <w:sdtPr>
                <w:alias w:val="1 p."/>
                <w:tag w:val="part_23c92a38992142868d8a51062fa17f9a"/>
                <w:id w:val="1147634011"/>
                <w:lock w:val="sdtLocked"/>
              </w:sdtPr>
              <w:sdtEndPr>
                <w:rPr>
                  <w:color w:val="FF0000"/>
                </w:rPr>
              </w:sdtEndPr>
              <w:sdtContent>
                <w:p w14:paraId="297386A4" w14:textId="77777777" w:rsidR="001A3A14" w:rsidRPr="005456B3" w:rsidRDefault="00C62B48">
                  <w:pPr>
                    <w:ind w:firstLine="680"/>
                    <w:jc w:val="both"/>
                    <w:rPr>
                      <w:rFonts w:eastAsia="Calibri"/>
                      <w:color w:val="FF0000"/>
                      <w:szCs w:val="24"/>
                    </w:rPr>
                  </w:pPr>
                  <w:sdt>
                    <w:sdtPr>
                      <w:alias w:val="Numeris"/>
                      <w:tag w:val="nr_23c92a38992142868d8a51062fa17f9a"/>
                      <w:id w:val="-1240091511"/>
                      <w:lock w:val="sdtLocked"/>
                    </w:sdtPr>
                    <w:sdtEndPr/>
                    <w:sdtContent>
                      <w:r w:rsidR="00EB69B3">
                        <w:rPr>
                          <w:rFonts w:eastAsia="Calibri"/>
                          <w:color w:val="000000"/>
                          <w:szCs w:val="24"/>
                        </w:rPr>
                        <w:t>1</w:t>
                      </w:r>
                    </w:sdtContent>
                  </w:sdt>
                  <w:r w:rsidR="00EB69B3">
                    <w:rPr>
                      <w:rFonts w:eastAsia="Calibri"/>
                      <w:color w:val="000000"/>
                      <w:szCs w:val="24"/>
                    </w:rPr>
                    <w:t>. Ši Lietuvos higienos norma HN 131:2015 „Vaikų žaidimų aikštelės ir patalpos. Bendrieji sveikatos saugos reikalavimai“ (toliau – ši higienos norma) nustato pagrindinius vaikų žaidimų aikštelių (toliau – žaidimų aikštelės) ir vaikų žaidimų patalpų (toliau – žaidimų patalpos) įrengimo viešosiose vietose, jų naudojimo ir priežiūros sveikatos saugos reikalavimus</w:t>
                  </w:r>
                  <w:r w:rsidR="00EB69B3" w:rsidRPr="005456B3">
                    <w:rPr>
                      <w:rFonts w:eastAsia="Calibri"/>
                      <w:color w:val="FF0000"/>
                      <w:szCs w:val="24"/>
                    </w:rPr>
                    <w:t>. Švietimo įstaigose, socialinių paslaugų įstaigose įrengtoms žaidimų aikštelėms ir patalpoms ši higienos norma taikoma tiek, kiek jų įrengimo, naudojimo ir priežiūros nereglamentuoja specialiosios higienos normos.</w:t>
                  </w:r>
                </w:p>
              </w:sdtContent>
            </w:sdt>
            <w:sdt>
              <w:sdtPr>
                <w:alias w:val="2 p."/>
                <w:tag w:val="part_4cc27ffe4eab4198b5319575fd97bef4"/>
                <w:id w:val="589825482"/>
                <w:lock w:val="sdtLocked"/>
              </w:sdtPr>
              <w:sdtEndPr/>
              <w:sdtContent>
                <w:p w14:paraId="297386A5" w14:textId="77777777" w:rsidR="001A3A14" w:rsidRDefault="00C62B48">
                  <w:pPr>
                    <w:ind w:firstLine="680"/>
                    <w:jc w:val="both"/>
                    <w:rPr>
                      <w:rFonts w:eastAsia="Calibri"/>
                      <w:color w:val="000000"/>
                      <w:szCs w:val="24"/>
                    </w:rPr>
                  </w:pPr>
                  <w:sdt>
                    <w:sdtPr>
                      <w:alias w:val="Numeris"/>
                      <w:tag w:val="nr_4cc27ffe4eab4198b5319575fd97bef4"/>
                      <w:id w:val="-347642763"/>
                      <w:lock w:val="sdtLocked"/>
                    </w:sdtPr>
                    <w:sdtEndPr/>
                    <w:sdtContent>
                      <w:r w:rsidR="00EB69B3">
                        <w:rPr>
                          <w:rFonts w:eastAsia="Calibri"/>
                          <w:color w:val="000000"/>
                          <w:szCs w:val="24"/>
                        </w:rPr>
                        <w:t>2</w:t>
                      </w:r>
                    </w:sdtContent>
                  </w:sdt>
                  <w:r w:rsidR="00EB69B3">
                    <w:rPr>
                      <w:rFonts w:eastAsia="Calibri"/>
                      <w:color w:val="000000"/>
                      <w:szCs w:val="24"/>
                    </w:rPr>
                    <w:t>. Ši higienos norma taikoma projektuojant, statant, rekonstruojant, remontuojant, įrengiant ir naudojant žaidimų aikšteles ir patalpas.</w:t>
                  </w:r>
                </w:p>
              </w:sdtContent>
            </w:sdt>
            <w:sdt>
              <w:sdtPr>
                <w:alias w:val="3 p."/>
                <w:tag w:val="part_672b7910609844f8a4380e8ada9452bb"/>
                <w:id w:val="1627280569"/>
                <w:lock w:val="sdtLocked"/>
              </w:sdtPr>
              <w:sdtEndPr/>
              <w:sdtContent>
                <w:p w14:paraId="297386A6" w14:textId="77777777" w:rsidR="001A3A14" w:rsidRDefault="00C62B48">
                  <w:pPr>
                    <w:ind w:firstLine="680"/>
                    <w:jc w:val="both"/>
                    <w:rPr>
                      <w:rFonts w:eastAsia="Calibri"/>
                      <w:color w:val="000000"/>
                      <w:szCs w:val="24"/>
                    </w:rPr>
                  </w:pPr>
                  <w:sdt>
                    <w:sdtPr>
                      <w:alias w:val="Numeris"/>
                      <w:tag w:val="nr_672b7910609844f8a4380e8ada9452bb"/>
                      <w:id w:val="1609316077"/>
                      <w:lock w:val="sdtLocked"/>
                    </w:sdtPr>
                    <w:sdtEndPr/>
                    <w:sdtContent>
                      <w:r w:rsidR="00EB69B3">
                        <w:rPr>
                          <w:rFonts w:eastAsia="Calibri"/>
                          <w:color w:val="000000"/>
                          <w:szCs w:val="24"/>
                        </w:rPr>
                        <w:t>3</w:t>
                      </w:r>
                    </w:sdtContent>
                  </w:sdt>
                  <w:r w:rsidR="00EB69B3">
                    <w:rPr>
                      <w:rFonts w:eastAsia="Calibri"/>
                      <w:color w:val="000000"/>
                      <w:szCs w:val="24"/>
                    </w:rPr>
                    <w:t>. Šios higienos normos reikalavimai privalomi asmenims, projektuojantiems, statantiems, rekonstruojantiems, remontuojantiems, įrengiantiems žaidimų aikšteles ir patalpas, atliekantiems jų pagrindinę metinę kontrolę, žaidimų aikštelių ir patalpų savininkams, eksploatuotojams, pagal kompetenciją kontroliuojančioms institucijoms.</w:t>
                  </w:r>
                </w:p>
              </w:sdtContent>
            </w:sdt>
            <w:sdt>
              <w:sdtPr>
                <w:alias w:val="4 p."/>
                <w:tag w:val="part_2078367dec82406a9009a4396245a5aa"/>
                <w:id w:val="-432975500"/>
                <w:lock w:val="sdtLocked"/>
              </w:sdtPr>
              <w:sdtEndPr/>
              <w:sdtContent>
                <w:p w14:paraId="297386A7" w14:textId="77777777" w:rsidR="001A3A14" w:rsidRDefault="00C62B48">
                  <w:pPr>
                    <w:ind w:firstLine="680"/>
                    <w:jc w:val="both"/>
                    <w:rPr>
                      <w:rFonts w:eastAsia="Calibri"/>
                      <w:color w:val="000000"/>
                      <w:szCs w:val="24"/>
                    </w:rPr>
                  </w:pPr>
                  <w:sdt>
                    <w:sdtPr>
                      <w:alias w:val="Numeris"/>
                      <w:tag w:val="nr_2078367dec82406a9009a4396245a5aa"/>
                      <w:id w:val="-1926021418"/>
                      <w:lock w:val="sdtLocked"/>
                    </w:sdtPr>
                    <w:sdtEndPr/>
                    <w:sdtContent>
                      <w:r w:rsidR="00EB69B3">
                        <w:rPr>
                          <w:rFonts w:eastAsia="Calibri"/>
                          <w:color w:val="000000"/>
                          <w:szCs w:val="24"/>
                        </w:rPr>
                        <w:t>4</w:t>
                      </w:r>
                    </w:sdtContent>
                  </w:sdt>
                  <w:r w:rsidR="00EB69B3">
                    <w:rPr>
                      <w:rFonts w:eastAsia="Calibri"/>
                      <w:color w:val="000000"/>
                      <w:szCs w:val="24"/>
                    </w:rPr>
                    <w:t>. Jei žaidimų patalpose teikiamos vaikų priežiūros paslaugos, šias paslaugas gali teikti tik pilnamečiai darbuotojai.</w:t>
                  </w:r>
                </w:p>
              </w:sdtContent>
            </w:sdt>
            <w:sdt>
              <w:sdtPr>
                <w:alias w:val="5 p."/>
                <w:tag w:val="part_116e0a83af6348518becdc815fa2b9e6"/>
                <w:id w:val="1911656139"/>
                <w:lock w:val="sdtLocked"/>
              </w:sdtPr>
              <w:sdtEndPr/>
              <w:sdtContent>
                <w:p w14:paraId="297386A8" w14:textId="77777777" w:rsidR="001A3A14" w:rsidRDefault="00C62B48">
                  <w:pPr>
                    <w:ind w:firstLine="680"/>
                    <w:jc w:val="both"/>
                    <w:rPr>
                      <w:rFonts w:eastAsia="Calibri"/>
                      <w:color w:val="000000"/>
                      <w:szCs w:val="24"/>
                    </w:rPr>
                  </w:pPr>
                  <w:sdt>
                    <w:sdtPr>
                      <w:alias w:val="Numeris"/>
                      <w:tag w:val="nr_116e0a83af6348518becdc815fa2b9e6"/>
                      <w:id w:val="369581921"/>
                      <w:lock w:val="sdtLocked"/>
                    </w:sdtPr>
                    <w:sdtEndPr/>
                    <w:sdtContent>
                      <w:r w:rsidR="00EB69B3">
                        <w:rPr>
                          <w:rFonts w:eastAsia="Calibri"/>
                          <w:color w:val="000000"/>
                          <w:szCs w:val="24"/>
                        </w:rPr>
                        <w:t>5</w:t>
                      </w:r>
                    </w:sdtContent>
                  </w:sdt>
                  <w:r w:rsidR="00EB69B3">
                    <w:rPr>
                      <w:rFonts w:eastAsia="Calibri"/>
                      <w:color w:val="000000"/>
                      <w:szCs w:val="24"/>
                    </w:rPr>
                    <w:t>. Jei žaidimų patalpose teikiamos vaikų mokymo, ugdymo ir auklėjimo paslaugos, jas teikiantys darbuotojai gali dirbti tik teisės aktų [8.1, 8.3] nustatyta tvarka pasitikrinę sveikatą. Šių darbuotojų asmens medicininės knygelės ar jų kopijos laikomos darbovietėje.</w:t>
                  </w:r>
                </w:p>
              </w:sdtContent>
            </w:sdt>
            <w:sdt>
              <w:sdtPr>
                <w:alias w:val="6 p."/>
                <w:tag w:val="part_3c0065b966b541deb95b5ec89f0a372b"/>
                <w:id w:val="1873649547"/>
                <w:lock w:val="sdtLocked"/>
              </w:sdtPr>
              <w:sdtEndPr/>
              <w:sdtContent>
                <w:p w14:paraId="297386A9" w14:textId="77777777" w:rsidR="001A3A14" w:rsidRDefault="00C62B48">
                  <w:pPr>
                    <w:ind w:firstLine="680"/>
                    <w:jc w:val="both"/>
                    <w:rPr>
                      <w:rFonts w:eastAsia="Calibri"/>
                      <w:color w:val="000000"/>
                      <w:szCs w:val="24"/>
                    </w:rPr>
                  </w:pPr>
                  <w:sdt>
                    <w:sdtPr>
                      <w:alias w:val="Numeris"/>
                      <w:tag w:val="nr_3c0065b966b541deb95b5ec89f0a372b"/>
                      <w:id w:val="1368720662"/>
                      <w:lock w:val="sdtLocked"/>
                    </w:sdtPr>
                    <w:sdtEndPr/>
                    <w:sdtContent>
                      <w:r w:rsidR="00EB69B3">
                        <w:rPr>
                          <w:rFonts w:eastAsia="Calibri"/>
                          <w:color w:val="000000"/>
                          <w:szCs w:val="24"/>
                        </w:rPr>
                        <w:t>6</w:t>
                      </w:r>
                    </w:sdtContent>
                  </w:sdt>
                  <w:r w:rsidR="00EB69B3">
                    <w:rPr>
                      <w:rFonts w:eastAsia="Calibri"/>
                      <w:color w:val="000000"/>
                      <w:szCs w:val="24"/>
                    </w:rPr>
                    <w:t>. Žaidimų patalpose vaikams paslaugas teikiantys darbuotojai gali dirbti tik teisės akto [8.13] nustatyta tvarka įgiję pirmosios pagalbos teikimo žinių. Darbuotojų sveikatos žinių atestavimo pažymėjimai ar jų kopijos laikomos žaidimų patalpose.</w:t>
                  </w:r>
                </w:p>
              </w:sdtContent>
            </w:sdt>
            <w:sdt>
              <w:sdtPr>
                <w:alias w:val="7 p."/>
                <w:tag w:val="part_3e89a87a56f04a6f852f19f6e45ca198"/>
                <w:id w:val="-1874150336"/>
                <w:lock w:val="sdtLocked"/>
              </w:sdtPr>
              <w:sdtEndPr/>
              <w:sdtContent>
                <w:p w14:paraId="297386AA" w14:textId="77777777" w:rsidR="001A3A14" w:rsidRDefault="00C62B48">
                  <w:pPr>
                    <w:ind w:firstLine="680"/>
                    <w:jc w:val="both"/>
                    <w:rPr>
                      <w:rFonts w:eastAsia="Calibri"/>
                      <w:color w:val="000000"/>
                      <w:szCs w:val="24"/>
                    </w:rPr>
                  </w:pPr>
                  <w:sdt>
                    <w:sdtPr>
                      <w:alias w:val="Numeris"/>
                      <w:tag w:val="nr_3e89a87a56f04a6f852f19f6e45ca198"/>
                      <w:id w:val="-365138370"/>
                      <w:lock w:val="sdtLocked"/>
                    </w:sdtPr>
                    <w:sdtEndPr/>
                    <w:sdtContent>
                      <w:r w:rsidR="00EB69B3">
                        <w:rPr>
                          <w:rFonts w:eastAsia="Calibri"/>
                          <w:color w:val="000000"/>
                          <w:szCs w:val="24"/>
                        </w:rPr>
                        <w:t>7</w:t>
                      </w:r>
                    </w:sdtContent>
                  </w:sdt>
                  <w:r w:rsidR="00EB69B3">
                    <w:rPr>
                      <w:rFonts w:eastAsia="Calibri"/>
                      <w:color w:val="000000"/>
                      <w:szCs w:val="24"/>
                    </w:rPr>
                    <w:t>. Žaidimų patalpose turi būti įmonės pirmosios pagalbos rinkinys. Rinkinio sudėtis ir apimtis turi atitikti teisės akto [8.4] reikalavimus. Turi būti paskirtas asmuo, atsakingas už pirmosios pagalbos rinkinio priežiūrą ir papildymą.</w:t>
                  </w:r>
                </w:p>
                <w:p w14:paraId="297386AB" w14:textId="77777777" w:rsidR="001A3A14" w:rsidRDefault="00C62B48">
                  <w:pPr>
                    <w:jc w:val="center"/>
                    <w:rPr>
                      <w:rFonts w:eastAsia="Calibri"/>
                      <w:color w:val="000000"/>
                      <w:szCs w:val="24"/>
                    </w:rPr>
                  </w:pPr>
                </w:p>
              </w:sdtContent>
            </w:sdt>
          </w:sdtContent>
        </w:sdt>
        <w:sdt>
          <w:sdtPr>
            <w:alias w:val="skyrius"/>
            <w:tag w:val="part_1fd6a54be7e84450be01e90561e9b755"/>
            <w:id w:val="647401337"/>
            <w:lock w:val="sdtLocked"/>
          </w:sdtPr>
          <w:sdtEndPr/>
          <w:sdtContent>
            <w:p w14:paraId="297386AC" w14:textId="77777777" w:rsidR="001A3A14" w:rsidRDefault="00C62B48">
              <w:pPr>
                <w:jc w:val="center"/>
                <w:rPr>
                  <w:rFonts w:eastAsia="Calibri"/>
                  <w:b/>
                  <w:bCs/>
                  <w:color w:val="000000"/>
                  <w:szCs w:val="24"/>
                </w:rPr>
              </w:pPr>
              <w:sdt>
                <w:sdtPr>
                  <w:alias w:val="Numeris"/>
                  <w:tag w:val="nr_1fd6a54be7e84450be01e90561e9b755"/>
                  <w:id w:val="322092760"/>
                  <w:lock w:val="sdtLocked"/>
                </w:sdtPr>
                <w:sdtEndPr/>
                <w:sdtContent>
                  <w:r w:rsidR="00EB69B3">
                    <w:rPr>
                      <w:rFonts w:eastAsia="Calibri"/>
                      <w:b/>
                      <w:bCs/>
                      <w:color w:val="000000"/>
                      <w:szCs w:val="24"/>
                    </w:rPr>
                    <w:t>II</w:t>
                  </w:r>
                </w:sdtContent>
              </w:sdt>
              <w:r w:rsidR="00EB69B3">
                <w:rPr>
                  <w:rFonts w:eastAsia="Calibri"/>
                  <w:b/>
                  <w:bCs/>
                  <w:color w:val="000000"/>
                  <w:szCs w:val="24"/>
                </w:rPr>
                <w:t xml:space="preserve"> SKYRIUS</w:t>
              </w:r>
            </w:p>
            <w:p w14:paraId="297386AD" w14:textId="77777777" w:rsidR="001A3A14" w:rsidRDefault="00C62B48">
              <w:pPr>
                <w:jc w:val="center"/>
                <w:rPr>
                  <w:rFonts w:eastAsia="Calibri"/>
                  <w:b/>
                  <w:bCs/>
                  <w:color w:val="000000"/>
                  <w:szCs w:val="24"/>
                </w:rPr>
              </w:pPr>
              <w:sdt>
                <w:sdtPr>
                  <w:alias w:val="Pavadinimas"/>
                  <w:tag w:val="title_1fd6a54be7e84450be01e90561e9b755"/>
                  <w:id w:val="-978910127"/>
                  <w:lock w:val="sdtLocked"/>
                </w:sdtPr>
                <w:sdtEndPr/>
                <w:sdtContent>
                  <w:r w:rsidR="00EB69B3">
                    <w:rPr>
                      <w:rFonts w:eastAsia="Calibri"/>
                      <w:b/>
                      <w:bCs/>
                      <w:color w:val="000000"/>
                      <w:szCs w:val="24"/>
                    </w:rPr>
                    <w:t>NUORODOS</w:t>
                  </w:r>
                </w:sdtContent>
              </w:sdt>
            </w:p>
            <w:p w14:paraId="297386AE" w14:textId="77777777" w:rsidR="001A3A14" w:rsidRDefault="001A3A14">
              <w:pPr>
                <w:jc w:val="center"/>
                <w:rPr>
                  <w:rFonts w:eastAsia="Calibri"/>
                  <w:color w:val="000000"/>
                  <w:szCs w:val="24"/>
                </w:rPr>
              </w:pPr>
            </w:p>
            <w:sdt>
              <w:sdtPr>
                <w:alias w:val="8 p."/>
                <w:tag w:val="part_9af056b6ff2743db869894512f2035b9"/>
                <w:id w:val="1633516742"/>
                <w:lock w:val="sdtLocked"/>
              </w:sdtPr>
              <w:sdtEndPr/>
              <w:sdtContent>
                <w:p w14:paraId="297386AF" w14:textId="77777777" w:rsidR="001A3A14" w:rsidRDefault="00C62B48">
                  <w:pPr>
                    <w:ind w:firstLine="680"/>
                    <w:jc w:val="both"/>
                    <w:rPr>
                      <w:rFonts w:eastAsia="Calibri"/>
                      <w:color w:val="000000"/>
                      <w:szCs w:val="24"/>
                    </w:rPr>
                  </w:pPr>
                  <w:sdt>
                    <w:sdtPr>
                      <w:alias w:val="Numeris"/>
                      <w:tag w:val="nr_9af056b6ff2743db869894512f2035b9"/>
                      <w:id w:val="-512680734"/>
                      <w:lock w:val="sdtLocked"/>
                    </w:sdtPr>
                    <w:sdtEndPr/>
                    <w:sdtContent>
                      <w:r w:rsidR="00EB69B3">
                        <w:rPr>
                          <w:rFonts w:eastAsia="Calibri"/>
                          <w:color w:val="000000"/>
                          <w:szCs w:val="24"/>
                        </w:rPr>
                        <w:t>8</w:t>
                      </w:r>
                    </w:sdtContent>
                  </w:sdt>
                  <w:r w:rsidR="00EB69B3">
                    <w:rPr>
                      <w:rFonts w:eastAsia="Calibri"/>
                      <w:color w:val="000000"/>
                      <w:szCs w:val="24"/>
                    </w:rPr>
                    <w:t>. Teisės aktai ir dokumentai, į kuriuos pateiktos nuorodos šioje higienos normoje:</w:t>
                  </w:r>
                </w:p>
                <w:sdt>
                  <w:sdtPr>
                    <w:alias w:val="8.1 p."/>
                    <w:tag w:val="part_e4adbe58795647889600e0dca75dc742"/>
                    <w:id w:val="411588144"/>
                    <w:lock w:val="sdtLocked"/>
                  </w:sdtPr>
                  <w:sdtEndPr/>
                  <w:sdtContent>
                    <w:p w14:paraId="297386B0" w14:textId="77777777" w:rsidR="001A3A14" w:rsidRDefault="00C62B48">
                      <w:pPr>
                        <w:ind w:firstLine="680"/>
                        <w:jc w:val="both"/>
                        <w:rPr>
                          <w:rFonts w:eastAsia="Calibri"/>
                          <w:color w:val="000000"/>
                          <w:szCs w:val="24"/>
                        </w:rPr>
                      </w:pPr>
                      <w:sdt>
                        <w:sdtPr>
                          <w:alias w:val="Numeris"/>
                          <w:tag w:val="nr_e4adbe58795647889600e0dca75dc742"/>
                          <w:id w:val="1533546076"/>
                          <w:lock w:val="sdtLocked"/>
                        </w:sdtPr>
                        <w:sdtEndPr/>
                        <w:sdtContent>
                          <w:r w:rsidR="00EB69B3">
                            <w:rPr>
                              <w:rFonts w:eastAsia="Calibri"/>
                              <w:color w:val="000000"/>
                              <w:szCs w:val="24"/>
                            </w:rPr>
                            <w:t>8.1</w:t>
                          </w:r>
                        </w:sdtContent>
                      </w:sdt>
                      <w:r w:rsidR="00EB69B3">
                        <w:rPr>
                          <w:rFonts w:eastAsia="Calibri"/>
                          <w:color w:val="000000"/>
                          <w:szCs w:val="24"/>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sdtContent>
                </w:sdt>
                <w:sdt>
                  <w:sdtPr>
                    <w:alias w:val="8.2 p."/>
                    <w:tag w:val="part_67a78f105065484cb1f23345db14a5e1"/>
                    <w:id w:val="-1927409040"/>
                    <w:lock w:val="sdtLocked"/>
                  </w:sdtPr>
                  <w:sdtEndPr/>
                  <w:sdtContent>
                    <w:p w14:paraId="297386B1" w14:textId="77777777" w:rsidR="001A3A14" w:rsidRDefault="00C62B48">
                      <w:pPr>
                        <w:ind w:firstLine="680"/>
                        <w:jc w:val="both"/>
                        <w:rPr>
                          <w:rFonts w:eastAsia="Calibri"/>
                          <w:color w:val="000000"/>
                          <w:szCs w:val="24"/>
                        </w:rPr>
                      </w:pPr>
                      <w:sdt>
                        <w:sdtPr>
                          <w:alias w:val="Numeris"/>
                          <w:tag w:val="nr_67a78f105065484cb1f23345db14a5e1"/>
                          <w:id w:val="-1254589739"/>
                          <w:lock w:val="sdtLocked"/>
                        </w:sdtPr>
                        <w:sdtEndPr/>
                        <w:sdtContent>
                          <w:r w:rsidR="00EB69B3">
                            <w:rPr>
                              <w:rFonts w:eastAsia="Calibri"/>
                              <w:color w:val="000000"/>
                              <w:szCs w:val="24"/>
                            </w:rPr>
                            <w:t>8.2</w:t>
                          </w:r>
                        </w:sdtContent>
                      </w:sdt>
                      <w:r w:rsidR="00EB69B3">
                        <w:rPr>
                          <w:rFonts w:eastAsia="Calibri"/>
                          <w:color w:val="000000"/>
                          <w:szCs w:val="24"/>
                        </w:rPr>
                        <w:t>. Lietuvos Respublikos susisiekimo ministerijos 1998 m. birželio 23 d. įsakymas Nr. 257 „Dėl techninių normų TN 01:1998 patvirtinimo“;</w:t>
                      </w:r>
                    </w:p>
                  </w:sdtContent>
                </w:sdt>
                <w:sdt>
                  <w:sdtPr>
                    <w:alias w:val="8.3 p."/>
                    <w:tag w:val="part_e6e598b2b3244a57b3cc4bf624c0db19"/>
                    <w:id w:val="1307054053"/>
                    <w:lock w:val="sdtLocked"/>
                  </w:sdtPr>
                  <w:sdtEndPr/>
                  <w:sdtContent>
                    <w:p w14:paraId="297386B2" w14:textId="77777777" w:rsidR="001A3A14" w:rsidRDefault="00C62B48">
                      <w:pPr>
                        <w:ind w:firstLine="680"/>
                        <w:jc w:val="both"/>
                        <w:rPr>
                          <w:rFonts w:eastAsia="Calibri"/>
                          <w:color w:val="000000"/>
                          <w:szCs w:val="24"/>
                        </w:rPr>
                      </w:pPr>
                      <w:sdt>
                        <w:sdtPr>
                          <w:alias w:val="Numeris"/>
                          <w:tag w:val="nr_e6e598b2b3244a57b3cc4bf624c0db19"/>
                          <w:id w:val="-1756047597"/>
                          <w:lock w:val="sdtLocked"/>
                        </w:sdtPr>
                        <w:sdtEndPr/>
                        <w:sdtContent>
                          <w:r w:rsidR="00EB69B3">
                            <w:rPr>
                              <w:rFonts w:eastAsia="Calibri"/>
                              <w:color w:val="000000"/>
                              <w:szCs w:val="24"/>
                            </w:rPr>
                            <w:t>8.3</w:t>
                          </w:r>
                        </w:sdtContent>
                      </w:sdt>
                      <w:r w:rsidR="00EB69B3">
                        <w:rPr>
                          <w:rFonts w:eastAsia="Calibri"/>
                          <w:color w:val="000000"/>
                          <w:szCs w:val="24"/>
                        </w:rPr>
                        <w:t>. Lietuvos Respublikos sveikatos apsaugos ministro 2000 m. gegužės 31 d. įsakymas Nr. 301 „Dėl profilaktinių sveikatos tikrinimų sveikatos priežiūros įstaigose“;</w:t>
                      </w:r>
                    </w:p>
                  </w:sdtContent>
                </w:sdt>
                <w:sdt>
                  <w:sdtPr>
                    <w:alias w:val="8.4 p."/>
                    <w:tag w:val="part_110db06a5137474b91b1e0c8c9c8cdab"/>
                    <w:id w:val="1869418690"/>
                    <w:lock w:val="sdtLocked"/>
                  </w:sdtPr>
                  <w:sdtEndPr/>
                  <w:sdtContent>
                    <w:p w14:paraId="297386B3" w14:textId="77777777" w:rsidR="001A3A14" w:rsidRDefault="00C62B48">
                      <w:pPr>
                        <w:ind w:firstLine="680"/>
                        <w:jc w:val="both"/>
                        <w:rPr>
                          <w:rFonts w:eastAsia="Calibri"/>
                          <w:color w:val="000000"/>
                          <w:szCs w:val="24"/>
                        </w:rPr>
                      </w:pPr>
                      <w:sdt>
                        <w:sdtPr>
                          <w:alias w:val="Numeris"/>
                          <w:tag w:val="nr_110db06a5137474b91b1e0c8c9c8cdab"/>
                          <w:id w:val="432397059"/>
                          <w:lock w:val="sdtLocked"/>
                        </w:sdtPr>
                        <w:sdtEndPr/>
                        <w:sdtContent>
                          <w:r w:rsidR="00EB69B3">
                            <w:rPr>
                              <w:rFonts w:eastAsia="Calibri"/>
                              <w:color w:val="000000"/>
                              <w:szCs w:val="24"/>
                            </w:rPr>
                            <w:t>8.4</w:t>
                          </w:r>
                        </w:sdtContent>
                      </w:sdt>
                      <w:r w:rsidR="00EB69B3">
                        <w:rPr>
                          <w:rFonts w:eastAsia="Calibri"/>
                          <w:color w:val="000000"/>
                          <w:szCs w:val="24"/>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sdtContent>
                </w:sdt>
                <w:sdt>
                  <w:sdtPr>
                    <w:alias w:val="8.5 p."/>
                    <w:tag w:val="part_faf5e36148944b6b805e4c94cf595d18"/>
                    <w:id w:val="797030251"/>
                    <w:lock w:val="sdtLocked"/>
                  </w:sdtPr>
                  <w:sdtEndPr/>
                  <w:sdtContent>
                    <w:p w14:paraId="297386B4" w14:textId="77777777" w:rsidR="001A3A14" w:rsidRDefault="00C62B48">
                      <w:pPr>
                        <w:ind w:firstLine="680"/>
                        <w:jc w:val="both"/>
                        <w:rPr>
                          <w:rFonts w:eastAsia="Calibri"/>
                          <w:color w:val="000000"/>
                          <w:szCs w:val="24"/>
                        </w:rPr>
                      </w:pPr>
                      <w:sdt>
                        <w:sdtPr>
                          <w:alias w:val="Numeris"/>
                          <w:tag w:val="nr_faf5e36148944b6b805e4c94cf595d18"/>
                          <w:id w:val="831262741"/>
                          <w:lock w:val="sdtLocked"/>
                        </w:sdtPr>
                        <w:sdtEndPr/>
                        <w:sdtContent>
                          <w:r w:rsidR="00EB69B3">
                            <w:rPr>
                              <w:rFonts w:eastAsia="Calibri"/>
                              <w:color w:val="000000"/>
                              <w:szCs w:val="24"/>
                            </w:rPr>
                            <w:t>8.5</w:t>
                          </w:r>
                        </w:sdtContent>
                      </w:sdt>
                      <w:r w:rsidR="00EB69B3">
                        <w:rPr>
                          <w:rFonts w:eastAsia="Calibri"/>
                          <w:color w:val="000000"/>
                          <w:szCs w:val="24"/>
                        </w:rPr>
                        <w:t>. Lietuvos Respublikos sveikatos apsaugos ministro 2003 m. liepos 23 d. įsakymas Nr. V-455 „Dėl Lietuvos higienos normos HN 24:2003 „Geriamojo vandens saugos ir kokybės reikalavimai“ patvirtinimo“;</w:t>
                      </w:r>
                    </w:p>
                  </w:sdtContent>
                </w:sdt>
                <w:sdt>
                  <w:sdtPr>
                    <w:alias w:val="8.6 p."/>
                    <w:tag w:val="part_9ba9fb8d639f418ab53e3c166e7a402e"/>
                    <w:id w:val="-833911721"/>
                    <w:lock w:val="sdtLocked"/>
                  </w:sdtPr>
                  <w:sdtEndPr/>
                  <w:sdtContent>
                    <w:p w14:paraId="297386B5" w14:textId="77777777" w:rsidR="001A3A14" w:rsidRDefault="00C62B48">
                      <w:pPr>
                        <w:ind w:firstLine="680"/>
                        <w:jc w:val="both"/>
                        <w:rPr>
                          <w:rFonts w:eastAsia="Calibri"/>
                          <w:color w:val="000000"/>
                          <w:szCs w:val="24"/>
                        </w:rPr>
                      </w:pPr>
                      <w:sdt>
                        <w:sdtPr>
                          <w:alias w:val="Numeris"/>
                          <w:tag w:val="nr_9ba9fb8d639f418ab53e3c166e7a402e"/>
                          <w:id w:val="-197319337"/>
                          <w:lock w:val="sdtLocked"/>
                        </w:sdtPr>
                        <w:sdtEndPr/>
                        <w:sdtContent>
                          <w:r w:rsidR="00EB69B3">
                            <w:rPr>
                              <w:rFonts w:eastAsia="Calibri"/>
                              <w:color w:val="000000"/>
                              <w:szCs w:val="24"/>
                            </w:rPr>
                            <w:t>8.6</w:t>
                          </w:r>
                        </w:sdtContent>
                      </w:sdt>
                      <w:r w:rsidR="00EB69B3">
                        <w:rPr>
                          <w:rFonts w:eastAsia="Calibri"/>
                          <w:color w:val="000000"/>
                          <w:szCs w:val="24"/>
                        </w:rPr>
                        <w:t>. Lietuvos Respublikos aplinkos ministro 2003 m. gruodžio 24 d. įsakymas Nr. 705 „Dėl statybos techninio reglamento STR 2.02.01:2004 „Gyvenamieji pastatai“ patvirtinimo“;</w:t>
                      </w:r>
                    </w:p>
                  </w:sdtContent>
                </w:sdt>
                <w:sdt>
                  <w:sdtPr>
                    <w:alias w:val="8.7 p."/>
                    <w:tag w:val="part_36db876733c9410097365ff8d3b31334"/>
                    <w:id w:val="1983730574"/>
                    <w:lock w:val="sdtLocked"/>
                  </w:sdtPr>
                  <w:sdtEndPr/>
                  <w:sdtContent>
                    <w:p w14:paraId="297386B6" w14:textId="77777777" w:rsidR="001A3A14" w:rsidRDefault="00C62B48">
                      <w:pPr>
                        <w:ind w:firstLine="680"/>
                        <w:jc w:val="both"/>
                        <w:rPr>
                          <w:rFonts w:eastAsia="Calibri"/>
                          <w:color w:val="000000"/>
                          <w:szCs w:val="24"/>
                        </w:rPr>
                      </w:pPr>
                      <w:sdt>
                        <w:sdtPr>
                          <w:alias w:val="Numeris"/>
                          <w:tag w:val="nr_36db876733c9410097365ff8d3b31334"/>
                          <w:id w:val="1757554659"/>
                          <w:lock w:val="sdtLocked"/>
                        </w:sdtPr>
                        <w:sdtEndPr/>
                        <w:sdtContent>
                          <w:r w:rsidR="00EB69B3">
                            <w:rPr>
                              <w:rFonts w:eastAsia="Calibri"/>
                              <w:color w:val="000000"/>
                              <w:szCs w:val="24"/>
                            </w:rPr>
                            <w:t>8.7</w:t>
                          </w:r>
                        </w:sdtContent>
                      </w:sdt>
                      <w:r w:rsidR="00EB69B3">
                        <w:rPr>
                          <w:rFonts w:eastAsia="Calibri"/>
                          <w:color w:val="000000"/>
                          <w:szCs w:val="24"/>
                        </w:rPr>
                        <w:t xml:space="preserve">. Lietuvos Respublikos sveikatos apsaugos ministro 2003 m. gruodžio 31 d. įsakymas Nr. V-791 „Dėl Lietuvos higienos normų HN 50:2003 „Visą žmogaus kūną veikianti vibracija: didžiausi leidžiami dydžiai ir matavimo reikalavimai gyvenamuosiuose bei visuomeniniuose pastatuose“ ir HN </w:t>
                      </w:r>
                      <w:r w:rsidR="00EB69B3" w:rsidRPr="005456B3">
                        <w:rPr>
                          <w:rFonts w:eastAsia="Calibri"/>
                          <w:color w:val="000000"/>
                          <w:szCs w:val="24"/>
                        </w:rPr>
                        <w:t>51:2003 „Vis</w:t>
                      </w:r>
                      <w:r w:rsidR="00EB69B3">
                        <w:rPr>
                          <w:rFonts w:eastAsia="Calibri"/>
                          <w:color w:val="000000"/>
                          <w:szCs w:val="24"/>
                        </w:rPr>
                        <w:t>ą žmogaus kūną veikianti vibracija: didžiausi leidžiami dydžiai ir matavimo reikalavimai darbo vietose“ patvirtinimo“;</w:t>
                      </w:r>
                    </w:p>
                  </w:sdtContent>
                </w:sdt>
                <w:sdt>
                  <w:sdtPr>
                    <w:alias w:val="8.8 p."/>
                    <w:tag w:val="part_8a6ae150274b45159d107bded58bdf06"/>
                    <w:id w:val="104476814"/>
                    <w:lock w:val="sdtLocked"/>
                  </w:sdtPr>
                  <w:sdtEndPr/>
                  <w:sdtContent>
                    <w:p w14:paraId="297386B7" w14:textId="77777777" w:rsidR="001A3A14" w:rsidRDefault="00C62B48">
                      <w:pPr>
                        <w:ind w:firstLine="680"/>
                        <w:jc w:val="both"/>
                        <w:rPr>
                          <w:rFonts w:eastAsia="Calibri"/>
                          <w:color w:val="000000"/>
                          <w:szCs w:val="24"/>
                        </w:rPr>
                      </w:pPr>
                      <w:sdt>
                        <w:sdtPr>
                          <w:alias w:val="Numeris"/>
                          <w:tag w:val="nr_8a6ae150274b45159d107bded58bdf06"/>
                          <w:id w:val="-920725256"/>
                          <w:lock w:val="sdtLocked"/>
                        </w:sdtPr>
                        <w:sdtEndPr/>
                        <w:sdtContent>
                          <w:r w:rsidR="00EB69B3">
                            <w:rPr>
                              <w:rFonts w:eastAsia="Calibri"/>
                              <w:color w:val="000000"/>
                              <w:szCs w:val="24"/>
                            </w:rPr>
                            <w:t>8.8</w:t>
                          </w:r>
                        </w:sdtContent>
                      </w:sdt>
                      <w:r w:rsidR="00EB69B3">
                        <w:rPr>
                          <w:rFonts w:eastAsia="Calibri"/>
                          <w:color w:val="000000"/>
                          <w:szCs w:val="24"/>
                        </w:rPr>
                        <w:t>. Lietuvos Respublikos aplinkos ministro 2004 m. vasario 27 d. įsakymas Nr. D1-91 „Dėl statybos techninio reglamento STR 2.02.02:2004 „Visuomeninės paskirties statiniai“ patvirtinimo“;</w:t>
                      </w:r>
                    </w:p>
                  </w:sdtContent>
                </w:sdt>
                <w:sdt>
                  <w:sdtPr>
                    <w:alias w:val="8.9 p."/>
                    <w:tag w:val="part_f0ee692ecf8d4683992f85420743c5b7"/>
                    <w:id w:val="299808930"/>
                    <w:lock w:val="sdtLocked"/>
                  </w:sdtPr>
                  <w:sdtEndPr/>
                  <w:sdtContent>
                    <w:p w14:paraId="297386B8" w14:textId="77777777" w:rsidR="001A3A14" w:rsidRDefault="00C62B48">
                      <w:pPr>
                        <w:ind w:firstLine="680"/>
                        <w:jc w:val="both"/>
                        <w:rPr>
                          <w:rFonts w:eastAsia="Calibri"/>
                          <w:color w:val="000000"/>
                          <w:szCs w:val="24"/>
                        </w:rPr>
                      </w:pPr>
                      <w:sdt>
                        <w:sdtPr>
                          <w:alias w:val="Numeris"/>
                          <w:tag w:val="nr_f0ee692ecf8d4683992f85420743c5b7"/>
                          <w:id w:val="-72047068"/>
                          <w:lock w:val="sdtLocked"/>
                        </w:sdtPr>
                        <w:sdtEndPr/>
                        <w:sdtContent>
                          <w:r w:rsidR="00EB69B3">
                            <w:rPr>
                              <w:rFonts w:eastAsia="Calibri"/>
                              <w:color w:val="000000"/>
                              <w:szCs w:val="24"/>
                            </w:rPr>
                            <w:t>8.9</w:t>
                          </w:r>
                        </w:sdtContent>
                      </w:sdt>
                      <w:r w:rsidR="00EB69B3">
                        <w:rPr>
                          <w:rFonts w:eastAsia="Calibri"/>
                          <w:color w:val="000000"/>
                          <w:szCs w:val="24"/>
                        </w:rPr>
                        <w:t xml:space="preserve">. Lietuvos Respublikos sveikatos apsaugos ministro 2004 m. kovo 8 d. įsakymas </w:t>
                      </w:r>
                      <w:r w:rsidR="00EB69B3">
                        <w:rPr>
                          <w:rFonts w:eastAsia="Calibri"/>
                          <w:color w:val="000000"/>
                          <w:szCs w:val="24"/>
                        </w:rPr>
                        <w:br/>
                        <w:t>Nr. V-114 „Dėl Lietuvos higienos normos HN 60:2004 „Pavojingų cheminių medžiagų didžiausios leidžiamos koncentracijos dirvožemyje“ patvirtinimo“;</w:t>
                      </w:r>
                    </w:p>
                  </w:sdtContent>
                </w:sdt>
                <w:sdt>
                  <w:sdtPr>
                    <w:alias w:val="8.10 p."/>
                    <w:tag w:val="part_79a76c011cf54b49b376509eb1a7466a"/>
                    <w:id w:val="1775208957"/>
                    <w:lock w:val="sdtLocked"/>
                  </w:sdtPr>
                  <w:sdtEndPr/>
                  <w:sdtContent>
                    <w:p w14:paraId="297386B9" w14:textId="77777777" w:rsidR="001A3A14" w:rsidRDefault="00C62B48">
                      <w:pPr>
                        <w:ind w:firstLine="680"/>
                        <w:jc w:val="both"/>
                        <w:rPr>
                          <w:rFonts w:eastAsia="Calibri"/>
                          <w:color w:val="000000"/>
                          <w:szCs w:val="24"/>
                        </w:rPr>
                      </w:pPr>
                      <w:sdt>
                        <w:sdtPr>
                          <w:alias w:val="Numeris"/>
                          <w:tag w:val="nr_79a76c011cf54b49b376509eb1a7466a"/>
                          <w:id w:val="-1905128156"/>
                          <w:lock w:val="sdtLocked"/>
                        </w:sdtPr>
                        <w:sdtEndPr/>
                        <w:sdtContent>
                          <w:r w:rsidR="00EB69B3">
                            <w:rPr>
                              <w:rFonts w:eastAsia="Calibri"/>
                              <w:color w:val="000000"/>
                              <w:szCs w:val="24"/>
                            </w:rPr>
                            <w:t>8.10</w:t>
                          </w:r>
                        </w:sdtContent>
                      </w:sdt>
                      <w:r w:rsidR="00EB69B3">
                        <w:rPr>
                          <w:rFonts w:eastAsia="Calibri"/>
                          <w:color w:val="000000"/>
                          <w:szCs w:val="24"/>
                        </w:rPr>
                        <w:t>. Lietuvos Respublikos sveikatos apsaugos ministro 2004 m. gruodžio 9 d. įsakymas Nr. V-895 „Dėl Lietuvos higienos normos HN 105:2004 „Polimeriniai statybos produktai ir polimerinės baldinės medžiagos“ patvirtinimo“;</w:t>
                      </w:r>
                    </w:p>
                  </w:sdtContent>
                </w:sdt>
                <w:sdt>
                  <w:sdtPr>
                    <w:alias w:val="8.11 p."/>
                    <w:tag w:val="part_fdf96d5359884c3f86293dc1bb6883c4"/>
                    <w:id w:val="608784962"/>
                    <w:lock w:val="sdtLocked"/>
                  </w:sdtPr>
                  <w:sdtEndPr/>
                  <w:sdtContent>
                    <w:p w14:paraId="297386BA" w14:textId="77777777" w:rsidR="001A3A14" w:rsidRDefault="00C62B48">
                      <w:pPr>
                        <w:ind w:firstLine="680"/>
                        <w:jc w:val="both"/>
                        <w:rPr>
                          <w:rFonts w:eastAsia="Calibri"/>
                          <w:color w:val="000000"/>
                          <w:szCs w:val="24"/>
                        </w:rPr>
                      </w:pPr>
                      <w:sdt>
                        <w:sdtPr>
                          <w:alias w:val="Numeris"/>
                          <w:tag w:val="nr_fdf96d5359884c3f86293dc1bb6883c4"/>
                          <w:id w:val="521596164"/>
                          <w:lock w:val="sdtLocked"/>
                        </w:sdtPr>
                        <w:sdtEndPr/>
                        <w:sdtContent>
                          <w:r w:rsidR="00EB69B3">
                            <w:rPr>
                              <w:rFonts w:eastAsia="Calibri"/>
                              <w:color w:val="000000"/>
                              <w:szCs w:val="24"/>
                            </w:rPr>
                            <w:t>8.11</w:t>
                          </w:r>
                        </w:sdtContent>
                      </w:sdt>
                      <w:r w:rsidR="00EB69B3">
                        <w:rPr>
                          <w:rFonts w:eastAsia="Calibri"/>
                          <w:color w:val="000000"/>
                          <w:szCs w:val="24"/>
                        </w:rPr>
                        <w:t xml:space="preserve">. Lietuvos Respublikos sveikatos apsaugos ministro 2005 m. gruodžio 5 d. įsakymas </w:t>
                      </w:r>
                      <w:r w:rsidR="00EB69B3">
                        <w:rPr>
                          <w:rFonts w:eastAsia="Calibri"/>
                          <w:color w:val="000000"/>
                          <w:szCs w:val="24"/>
                        </w:rPr>
                        <w:br/>
                        <w:t>Nr. V-946 „Dėl Užkrečiamųjų ligų židinių privalomojo aplinkos kenksmingumo pašalinimo tvarkos aprašo patvirtinimo“;</w:t>
                      </w:r>
                    </w:p>
                  </w:sdtContent>
                </w:sdt>
                <w:sdt>
                  <w:sdtPr>
                    <w:alias w:val="8.12 p."/>
                    <w:tag w:val="part_d18cc890f90a468d8319ac3557c40017"/>
                    <w:id w:val="430086485"/>
                    <w:lock w:val="sdtLocked"/>
                  </w:sdtPr>
                  <w:sdtEndPr/>
                  <w:sdtContent>
                    <w:p w14:paraId="297386BB" w14:textId="77777777" w:rsidR="001A3A14" w:rsidRDefault="00C62B48">
                      <w:pPr>
                        <w:ind w:firstLine="680"/>
                        <w:jc w:val="both"/>
                        <w:rPr>
                          <w:rFonts w:eastAsia="Calibri"/>
                          <w:color w:val="000000"/>
                          <w:szCs w:val="24"/>
                        </w:rPr>
                      </w:pPr>
                      <w:sdt>
                        <w:sdtPr>
                          <w:alias w:val="Numeris"/>
                          <w:tag w:val="nr_d18cc890f90a468d8319ac3557c40017"/>
                          <w:id w:val="154812807"/>
                          <w:lock w:val="sdtLocked"/>
                        </w:sdtPr>
                        <w:sdtEndPr/>
                        <w:sdtContent>
                          <w:r w:rsidR="00EB69B3">
                            <w:rPr>
                              <w:rFonts w:eastAsia="Calibri"/>
                              <w:color w:val="000000"/>
                              <w:szCs w:val="24"/>
                            </w:rPr>
                            <w:t>8.12</w:t>
                          </w:r>
                        </w:sdtContent>
                      </w:sdt>
                      <w:r w:rsidR="00EB69B3">
                        <w:rPr>
                          <w:rFonts w:eastAsia="Calibri"/>
                          <w:color w:val="000000"/>
                          <w:szCs w:val="24"/>
                        </w:rPr>
                        <w:t>. Lietuvos Respublikos sveikatos apsaugos ministro 2007 m. gegužės 10 d. įsakymas Nr. V-362 „Dėl Lietuvos higienos normos HN 35:2007 „Didžiausia leidžiama cheminių medžiagų (teršalų) koncentracija gyvenamosios aplinkos ore“ patvirtinimo“;</w:t>
                      </w:r>
                    </w:p>
                  </w:sdtContent>
                </w:sdt>
                <w:sdt>
                  <w:sdtPr>
                    <w:alias w:val="8.13 p."/>
                    <w:tag w:val="part_c7434eb0b5c749fd90478e3c0e7401c5"/>
                    <w:id w:val="-1902667469"/>
                    <w:lock w:val="sdtLocked"/>
                  </w:sdtPr>
                  <w:sdtEndPr/>
                  <w:sdtContent>
                    <w:p w14:paraId="297386BC" w14:textId="77777777" w:rsidR="001A3A14" w:rsidRDefault="00C62B48">
                      <w:pPr>
                        <w:ind w:firstLine="680"/>
                        <w:jc w:val="both"/>
                        <w:rPr>
                          <w:rFonts w:eastAsia="Calibri"/>
                          <w:color w:val="000000"/>
                          <w:szCs w:val="24"/>
                        </w:rPr>
                      </w:pPr>
                      <w:sdt>
                        <w:sdtPr>
                          <w:alias w:val="Numeris"/>
                          <w:tag w:val="nr_c7434eb0b5c749fd90478e3c0e7401c5"/>
                          <w:id w:val="-1053772708"/>
                          <w:lock w:val="sdtLocked"/>
                        </w:sdtPr>
                        <w:sdtEndPr/>
                        <w:sdtContent>
                          <w:r w:rsidR="00EB69B3">
                            <w:rPr>
                              <w:rFonts w:eastAsia="Calibri"/>
                              <w:color w:val="000000"/>
                              <w:szCs w:val="24"/>
                            </w:rPr>
                            <w:t>8.13</w:t>
                          </w:r>
                        </w:sdtContent>
                      </w:sdt>
                      <w:r w:rsidR="00EB69B3">
                        <w:rPr>
                          <w:rFonts w:eastAsia="Calibri"/>
                          <w:color w:val="000000"/>
                          <w:szCs w:val="24"/>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sdtContent>
                </w:sdt>
                <w:sdt>
                  <w:sdtPr>
                    <w:alias w:val="8.14 p."/>
                    <w:tag w:val="part_bed488ee36b3494e8c93a037850614c4"/>
                    <w:id w:val="-72433754"/>
                    <w:lock w:val="sdtLocked"/>
                  </w:sdtPr>
                  <w:sdtEndPr/>
                  <w:sdtContent>
                    <w:p w14:paraId="297386BD" w14:textId="77777777" w:rsidR="001A3A14" w:rsidRDefault="00C62B48">
                      <w:pPr>
                        <w:ind w:firstLine="680"/>
                        <w:jc w:val="both"/>
                        <w:rPr>
                          <w:rFonts w:eastAsia="Calibri"/>
                          <w:color w:val="000000"/>
                          <w:szCs w:val="24"/>
                        </w:rPr>
                      </w:pPr>
                      <w:sdt>
                        <w:sdtPr>
                          <w:alias w:val="Numeris"/>
                          <w:tag w:val="nr_bed488ee36b3494e8c93a037850614c4"/>
                          <w:id w:val="-1851406804"/>
                          <w:lock w:val="sdtLocked"/>
                        </w:sdtPr>
                        <w:sdtEndPr/>
                        <w:sdtContent>
                          <w:r w:rsidR="00EB69B3">
                            <w:rPr>
                              <w:rFonts w:eastAsia="Calibri"/>
                              <w:color w:val="000000"/>
                              <w:szCs w:val="24"/>
                            </w:rPr>
                            <w:t>8.14</w:t>
                          </w:r>
                        </w:sdtContent>
                      </w:sdt>
                      <w:r w:rsidR="00EB69B3">
                        <w:rPr>
                          <w:rFonts w:eastAsia="Calibri"/>
                          <w:color w:val="000000"/>
                          <w:szCs w:val="24"/>
                        </w:rPr>
                        <w:t>. Lietuvos geologijos tarnybos prie Aplinkos ministerijos direktoriaus 2008 m. birželio 17 d. įsakymas Nr. 1-104 „Dėl Ekogeologinių tyrimų reglamento patvirtinimo“;</w:t>
                      </w:r>
                    </w:p>
                  </w:sdtContent>
                </w:sdt>
                <w:sdt>
                  <w:sdtPr>
                    <w:alias w:val="8.15 p."/>
                    <w:tag w:val="part_33617a3a1e12472c8a80713619d3f373"/>
                    <w:id w:val="19990949"/>
                    <w:lock w:val="sdtLocked"/>
                  </w:sdtPr>
                  <w:sdtEndPr/>
                  <w:sdtContent>
                    <w:p w14:paraId="297386BE" w14:textId="77777777" w:rsidR="001A3A14" w:rsidRDefault="00C62B48">
                      <w:pPr>
                        <w:ind w:firstLine="680"/>
                        <w:jc w:val="both"/>
                        <w:rPr>
                          <w:rFonts w:eastAsia="Calibri"/>
                          <w:color w:val="000000"/>
                          <w:szCs w:val="24"/>
                        </w:rPr>
                      </w:pPr>
                      <w:sdt>
                        <w:sdtPr>
                          <w:alias w:val="Numeris"/>
                          <w:tag w:val="nr_33617a3a1e12472c8a80713619d3f373"/>
                          <w:id w:val="-1252650962"/>
                          <w:lock w:val="sdtLocked"/>
                        </w:sdtPr>
                        <w:sdtEndPr/>
                        <w:sdtContent>
                          <w:r w:rsidR="00EB69B3">
                            <w:rPr>
                              <w:rFonts w:eastAsia="Calibri"/>
                              <w:color w:val="000000"/>
                              <w:szCs w:val="24"/>
                            </w:rPr>
                            <w:t>8.15</w:t>
                          </w:r>
                        </w:sdtContent>
                      </w:sdt>
                      <w:r w:rsidR="00EB69B3">
                        <w:rPr>
                          <w:rFonts w:eastAsia="Calibri"/>
                          <w:color w:val="000000"/>
                          <w:szCs w:val="24"/>
                        </w:rPr>
                        <w:t>. Lietuvos Respublikos sveikatos apsaugos ministro 2009 m. vasario 2 d. įsakymas Nr. V-55 „Dėl Privalomojo profilaktinio aplinkos kenksmingumo pašalinimo (dezinfekcijos, dezinsekcijos, deratizacijos) tvarkos aprašo patvirtinimo“;</w:t>
                      </w:r>
                    </w:p>
                  </w:sdtContent>
                </w:sdt>
                <w:sdt>
                  <w:sdtPr>
                    <w:alias w:val="8.16 p."/>
                    <w:tag w:val="part_67dba98b4b16414bb5ccdbabe2f3404d"/>
                    <w:id w:val="-1224204047"/>
                    <w:lock w:val="sdtLocked"/>
                  </w:sdtPr>
                  <w:sdtEndPr/>
                  <w:sdtContent>
                    <w:p w14:paraId="297386BF" w14:textId="77777777" w:rsidR="001A3A14" w:rsidRDefault="00C62B48">
                      <w:pPr>
                        <w:ind w:firstLine="680"/>
                        <w:jc w:val="both"/>
                        <w:rPr>
                          <w:rFonts w:eastAsia="Calibri"/>
                          <w:color w:val="000000"/>
                          <w:szCs w:val="24"/>
                        </w:rPr>
                      </w:pPr>
                      <w:sdt>
                        <w:sdtPr>
                          <w:alias w:val="Numeris"/>
                          <w:tag w:val="nr_67dba98b4b16414bb5ccdbabe2f3404d"/>
                          <w:id w:val="964170873"/>
                          <w:lock w:val="sdtLocked"/>
                        </w:sdtPr>
                        <w:sdtEndPr/>
                        <w:sdtContent>
                          <w:r w:rsidR="00EB69B3">
                            <w:rPr>
                              <w:rFonts w:eastAsia="Calibri"/>
                              <w:color w:val="000000"/>
                              <w:szCs w:val="24"/>
                            </w:rPr>
                            <w:t>8.16</w:t>
                          </w:r>
                        </w:sdtContent>
                      </w:sdt>
                      <w:r w:rsidR="00EB69B3">
                        <w:rPr>
                          <w:rFonts w:eastAsia="Calibri"/>
                          <w:color w:val="000000"/>
                          <w:szCs w:val="24"/>
                        </w:rPr>
                        <w:t xml:space="preserve">. Lietuvos Respublikos sveikatos apsaugos ministro 2009 m. kovo 13 d. įsakymas </w:t>
                      </w:r>
                      <w:r w:rsidR="00EB69B3">
                        <w:rPr>
                          <w:rFonts w:eastAsia="Calibri"/>
                          <w:color w:val="000000"/>
                          <w:szCs w:val="24"/>
                        </w:rPr>
                        <w:br/>
                        <w:t>Nr. V-190 „Dėl Lietuvos higienos normos HN 30:2009 „Infragarsas ir žemo dažnio garsai: ribiniai dydžiai gyvenamuosiuose ir visuomeninės paskirties pastatuose“ patvirtinimo“;</w:t>
                      </w:r>
                    </w:p>
                  </w:sdtContent>
                </w:sdt>
                <w:sdt>
                  <w:sdtPr>
                    <w:alias w:val="8.17 p."/>
                    <w:tag w:val="part_0e48cb586ba249a99cd30b8de227a8b1"/>
                    <w:id w:val="-210808014"/>
                    <w:lock w:val="sdtLocked"/>
                  </w:sdtPr>
                  <w:sdtEndPr/>
                  <w:sdtContent>
                    <w:p w14:paraId="297386C0" w14:textId="77777777" w:rsidR="001A3A14" w:rsidRDefault="00C62B48">
                      <w:pPr>
                        <w:ind w:firstLine="680"/>
                        <w:jc w:val="both"/>
                        <w:rPr>
                          <w:rFonts w:eastAsia="Calibri"/>
                          <w:color w:val="000000"/>
                          <w:szCs w:val="24"/>
                        </w:rPr>
                      </w:pPr>
                      <w:sdt>
                        <w:sdtPr>
                          <w:alias w:val="Numeris"/>
                          <w:tag w:val="nr_0e48cb586ba249a99cd30b8de227a8b1"/>
                          <w:id w:val="186488574"/>
                          <w:lock w:val="sdtLocked"/>
                        </w:sdtPr>
                        <w:sdtEndPr/>
                        <w:sdtContent>
                          <w:r w:rsidR="00EB69B3">
                            <w:rPr>
                              <w:rFonts w:eastAsia="Calibri"/>
                              <w:color w:val="000000"/>
                              <w:szCs w:val="24"/>
                            </w:rPr>
                            <w:t>8.17</w:t>
                          </w:r>
                        </w:sdtContent>
                      </w:sdt>
                      <w:r w:rsidR="00EB69B3">
                        <w:rPr>
                          <w:rFonts w:eastAsia="Calibri"/>
                          <w:color w:val="000000"/>
                          <w:szCs w:val="24"/>
                        </w:rPr>
                        <w:t>. Lietuvos Respublikos sveikatos apsaugos ministro 2009 m. gruodžio 29 d. įsakymas Nr. V-1081 „Dėl Lietuvos higienos normos HN 42:2009 „Gyvenamųjų ir visuomeninių pastatų patalpų mikroklimatas“ patvirtinimo“;</w:t>
                      </w:r>
                    </w:p>
                  </w:sdtContent>
                </w:sdt>
                <w:sdt>
                  <w:sdtPr>
                    <w:alias w:val="8.18 p."/>
                    <w:tag w:val="part_0634d588f5984381b342002c11c32a34"/>
                    <w:id w:val="-506678527"/>
                    <w:lock w:val="sdtLocked"/>
                  </w:sdtPr>
                  <w:sdtEndPr/>
                  <w:sdtContent>
                    <w:p w14:paraId="297386C1" w14:textId="77777777" w:rsidR="001A3A14" w:rsidRDefault="00C62B48">
                      <w:pPr>
                        <w:ind w:firstLine="680"/>
                        <w:jc w:val="both"/>
                        <w:rPr>
                          <w:rFonts w:eastAsia="Calibri"/>
                          <w:color w:val="000000"/>
                          <w:szCs w:val="24"/>
                        </w:rPr>
                      </w:pPr>
                      <w:sdt>
                        <w:sdtPr>
                          <w:alias w:val="Numeris"/>
                          <w:tag w:val="nr_0634d588f5984381b342002c11c32a34"/>
                          <w:id w:val="79411565"/>
                          <w:lock w:val="sdtLocked"/>
                        </w:sdtPr>
                        <w:sdtEndPr/>
                        <w:sdtContent>
                          <w:r w:rsidR="00EB69B3">
                            <w:rPr>
                              <w:rFonts w:eastAsia="Calibri"/>
                              <w:color w:val="000000"/>
                              <w:szCs w:val="24"/>
                            </w:rPr>
                            <w:t>8.18</w:t>
                          </w:r>
                        </w:sdtContent>
                      </w:sdt>
                      <w:r w:rsidR="00EB69B3">
                        <w:rPr>
                          <w:rFonts w:eastAsia="Calibri"/>
                          <w:color w:val="000000"/>
                          <w:szCs w:val="24"/>
                        </w:rPr>
                        <w:t xml:space="preserve">. Lietuvos Respublikos sveikatos apsaugos ministro 2011 m. kovo 2 d. įsakymas </w:t>
                      </w:r>
                      <w:r w:rsidR="00EB69B3">
                        <w:rPr>
                          <w:rFonts w:eastAsia="Calibri"/>
                          <w:color w:val="000000"/>
                          <w:szCs w:val="24"/>
                        </w:rPr>
                        <w:br/>
                        <w:t>Nr. V-199 „Dėl Lietuvos higienos normos HN 80:2011 „Elektromagnetinis laukas darbo vietose ir gyvenamojoje aplinkoje. Parametrų normuojamos vertės ir matavimo reikalavimai 10 kHz-300 GHz radijo dažnių juostoje“ patvirtinimo“;</w:t>
                      </w:r>
                    </w:p>
                  </w:sdtContent>
                </w:sdt>
                <w:sdt>
                  <w:sdtPr>
                    <w:alias w:val="8.19 p."/>
                    <w:tag w:val="part_81617346d9de494285c7a2671ad19b9e"/>
                    <w:id w:val="632218214"/>
                    <w:lock w:val="sdtLocked"/>
                  </w:sdtPr>
                  <w:sdtEndPr/>
                  <w:sdtContent>
                    <w:p w14:paraId="297386C2" w14:textId="77777777" w:rsidR="001A3A14" w:rsidRDefault="00C62B48">
                      <w:pPr>
                        <w:ind w:firstLine="680"/>
                        <w:jc w:val="both"/>
                        <w:rPr>
                          <w:rFonts w:eastAsia="Calibri"/>
                          <w:color w:val="000000"/>
                          <w:szCs w:val="24"/>
                        </w:rPr>
                      </w:pPr>
                      <w:sdt>
                        <w:sdtPr>
                          <w:alias w:val="Numeris"/>
                          <w:tag w:val="nr_81617346d9de494285c7a2671ad19b9e"/>
                          <w:id w:val="-1991160884"/>
                          <w:lock w:val="sdtLocked"/>
                        </w:sdtPr>
                        <w:sdtEndPr/>
                        <w:sdtContent>
                          <w:r w:rsidR="00EB69B3">
                            <w:rPr>
                              <w:rFonts w:eastAsia="Calibri"/>
                              <w:color w:val="000000"/>
                              <w:szCs w:val="24"/>
                            </w:rPr>
                            <w:t>8.19</w:t>
                          </w:r>
                        </w:sdtContent>
                      </w:sdt>
                      <w:r w:rsidR="00EB69B3">
                        <w:rPr>
                          <w:rFonts w:eastAsia="Calibri"/>
                          <w:color w:val="000000"/>
                          <w:szCs w:val="24"/>
                        </w:rPr>
                        <w:t>. Lietuvos Respublikos sveikatos apsaugos ministro 2011 m. birželio 13 d. įsakymas Nr. V-604 „Dėl Lietuvos higienos normos HN 33:2011 „Triukšmo ribiniai dydžiai gyvenamuosiuose ir visuomeninės paskirties pastatuose bei jų aplinkoje“ patvirtinimo“;</w:t>
                      </w:r>
                    </w:p>
                  </w:sdtContent>
                </w:sdt>
                <w:sdt>
                  <w:sdtPr>
                    <w:alias w:val="8.20 p."/>
                    <w:tag w:val="part_199897bd0a9047fcbad7f264b058680a"/>
                    <w:id w:val="-1089840262"/>
                    <w:lock w:val="sdtLocked"/>
                  </w:sdtPr>
                  <w:sdtEndPr/>
                  <w:sdtContent>
                    <w:p w14:paraId="297386C3" w14:textId="77777777" w:rsidR="001A3A14" w:rsidRDefault="00C62B48">
                      <w:pPr>
                        <w:ind w:firstLine="680"/>
                        <w:jc w:val="both"/>
                        <w:rPr>
                          <w:rFonts w:eastAsia="Calibri"/>
                          <w:color w:val="000000"/>
                          <w:szCs w:val="24"/>
                        </w:rPr>
                      </w:pPr>
                      <w:sdt>
                        <w:sdtPr>
                          <w:alias w:val="Numeris"/>
                          <w:tag w:val="nr_199897bd0a9047fcbad7f264b058680a"/>
                          <w:id w:val="-657999875"/>
                          <w:lock w:val="sdtLocked"/>
                        </w:sdtPr>
                        <w:sdtEndPr/>
                        <w:sdtContent>
                          <w:r w:rsidR="00EB69B3">
                            <w:rPr>
                              <w:rFonts w:eastAsia="Calibri"/>
                              <w:color w:val="000000"/>
                              <w:szCs w:val="24"/>
                            </w:rPr>
                            <w:t>8.20</w:t>
                          </w:r>
                        </w:sdtContent>
                      </w:sdt>
                      <w:r w:rsidR="00EB69B3">
                        <w:rPr>
                          <w:rFonts w:eastAsia="Calibri"/>
                          <w:color w:val="000000"/>
                          <w:szCs w:val="24"/>
                        </w:rPr>
                        <w:t>. Lietuvos standartas LST EN 1176-1:2008 „Žaidimų aikštelių įranga ir dangos. 1 dalis. Bendrieji saugos reikalavimai ir bandymo metodai“;</w:t>
                      </w:r>
                    </w:p>
                  </w:sdtContent>
                </w:sdt>
                <w:sdt>
                  <w:sdtPr>
                    <w:alias w:val="8.21 p."/>
                    <w:tag w:val="part_ea9d181221ca4905a960b1f055dac394"/>
                    <w:id w:val="1743913906"/>
                    <w:lock w:val="sdtLocked"/>
                  </w:sdtPr>
                  <w:sdtEndPr/>
                  <w:sdtContent>
                    <w:p w14:paraId="297386C4" w14:textId="77777777" w:rsidR="001A3A14" w:rsidRDefault="00C62B48">
                      <w:pPr>
                        <w:ind w:firstLine="680"/>
                        <w:jc w:val="both"/>
                        <w:rPr>
                          <w:rFonts w:eastAsia="Calibri"/>
                          <w:color w:val="000000"/>
                          <w:szCs w:val="24"/>
                        </w:rPr>
                      </w:pPr>
                      <w:sdt>
                        <w:sdtPr>
                          <w:alias w:val="Numeris"/>
                          <w:tag w:val="nr_ea9d181221ca4905a960b1f055dac394"/>
                          <w:id w:val="-1363662344"/>
                          <w:lock w:val="sdtLocked"/>
                        </w:sdtPr>
                        <w:sdtEndPr/>
                        <w:sdtContent>
                          <w:r w:rsidR="00EB69B3">
                            <w:rPr>
                              <w:rFonts w:eastAsia="Calibri"/>
                              <w:color w:val="000000"/>
                              <w:szCs w:val="24"/>
                            </w:rPr>
                            <w:t>8.21</w:t>
                          </w:r>
                        </w:sdtContent>
                      </w:sdt>
                      <w:r w:rsidR="00EB69B3">
                        <w:rPr>
                          <w:rFonts w:eastAsia="Calibri"/>
                          <w:color w:val="000000"/>
                          <w:szCs w:val="24"/>
                        </w:rPr>
                        <w:t>. Lietuvos standartas LST EN 1176-2:2008 „Žaidimų aikštelių įranga ir dangos. 2 dalis. Sūpuoklių papildomi specialieji saugos reikalavimai ir bandymo metodai“;</w:t>
                      </w:r>
                    </w:p>
                  </w:sdtContent>
                </w:sdt>
                <w:sdt>
                  <w:sdtPr>
                    <w:alias w:val="8.22 p."/>
                    <w:tag w:val="part_05918fd6eb6c428f95e86ff86577a707"/>
                    <w:id w:val="473959148"/>
                    <w:lock w:val="sdtLocked"/>
                  </w:sdtPr>
                  <w:sdtEndPr/>
                  <w:sdtContent>
                    <w:p w14:paraId="297386C5" w14:textId="77777777" w:rsidR="001A3A14" w:rsidRDefault="00C62B48">
                      <w:pPr>
                        <w:ind w:firstLine="680"/>
                        <w:jc w:val="both"/>
                        <w:rPr>
                          <w:rFonts w:eastAsia="Calibri"/>
                          <w:color w:val="000000"/>
                          <w:szCs w:val="24"/>
                        </w:rPr>
                      </w:pPr>
                      <w:sdt>
                        <w:sdtPr>
                          <w:alias w:val="Numeris"/>
                          <w:tag w:val="nr_05918fd6eb6c428f95e86ff86577a707"/>
                          <w:id w:val="468867858"/>
                          <w:lock w:val="sdtLocked"/>
                        </w:sdtPr>
                        <w:sdtEndPr/>
                        <w:sdtContent>
                          <w:r w:rsidR="00EB69B3">
                            <w:rPr>
                              <w:rFonts w:eastAsia="Calibri"/>
                              <w:color w:val="000000"/>
                              <w:szCs w:val="24"/>
                            </w:rPr>
                            <w:t>8.22</w:t>
                          </w:r>
                        </w:sdtContent>
                      </w:sdt>
                      <w:r w:rsidR="00EB69B3">
                        <w:rPr>
                          <w:rFonts w:eastAsia="Calibri"/>
                          <w:color w:val="000000"/>
                          <w:szCs w:val="24"/>
                        </w:rPr>
                        <w:t>. Lietuvos standartas LST EN 1176-3:2008 „Žaidimų aikštelių įranga ir dangos. 3 dalis. Šliaužynių papildomi specialieji saugos reikalavimai ir bandymo metodai“;</w:t>
                      </w:r>
                    </w:p>
                  </w:sdtContent>
                </w:sdt>
                <w:sdt>
                  <w:sdtPr>
                    <w:alias w:val="8.23 p."/>
                    <w:tag w:val="part_1da28c9f206f4ca69351e40ad5ef172c"/>
                    <w:id w:val="917746946"/>
                    <w:lock w:val="sdtLocked"/>
                  </w:sdtPr>
                  <w:sdtEndPr/>
                  <w:sdtContent>
                    <w:p w14:paraId="297386C6" w14:textId="77777777" w:rsidR="001A3A14" w:rsidRDefault="00C62B48">
                      <w:pPr>
                        <w:ind w:firstLine="680"/>
                        <w:jc w:val="both"/>
                        <w:rPr>
                          <w:rFonts w:eastAsia="Calibri"/>
                          <w:color w:val="000000"/>
                          <w:szCs w:val="24"/>
                        </w:rPr>
                      </w:pPr>
                      <w:sdt>
                        <w:sdtPr>
                          <w:alias w:val="Numeris"/>
                          <w:tag w:val="nr_1da28c9f206f4ca69351e40ad5ef172c"/>
                          <w:id w:val="1004393417"/>
                          <w:lock w:val="sdtLocked"/>
                        </w:sdtPr>
                        <w:sdtEndPr/>
                        <w:sdtContent>
                          <w:r w:rsidR="00EB69B3">
                            <w:rPr>
                              <w:rFonts w:eastAsia="Calibri"/>
                              <w:color w:val="000000"/>
                              <w:szCs w:val="24"/>
                            </w:rPr>
                            <w:t>8.23</w:t>
                          </w:r>
                        </w:sdtContent>
                      </w:sdt>
                      <w:r w:rsidR="00EB69B3">
                        <w:rPr>
                          <w:rFonts w:eastAsia="Calibri"/>
                          <w:color w:val="000000"/>
                          <w:szCs w:val="24"/>
                        </w:rPr>
                        <w:t>. Lietuvos standartas LST EN 1176-4:2008 „Žaidimų aikštelių įranga ir dangos. 4 dalis. Kabamųjų lynų kelių papildomi specialieji saugos reikalavimai ir bandymo metodai“;</w:t>
                      </w:r>
                    </w:p>
                  </w:sdtContent>
                </w:sdt>
                <w:sdt>
                  <w:sdtPr>
                    <w:alias w:val="8.24 p."/>
                    <w:tag w:val="part_6a7de8345fc34d499bfb6b21dd03d15c"/>
                    <w:id w:val="-1382636224"/>
                    <w:lock w:val="sdtLocked"/>
                  </w:sdtPr>
                  <w:sdtEndPr/>
                  <w:sdtContent>
                    <w:p w14:paraId="297386C7" w14:textId="77777777" w:rsidR="001A3A14" w:rsidRDefault="00C62B48">
                      <w:pPr>
                        <w:ind w:firstLine="680"/>
                        <w:jc w:val="both"/>
                        <w:rPr>
                          <w:rFonts w:eastAsia="Calibri"/>
                          <w:color w:val="000000"/>
                          <w:szCs w:val="24"/>
                        </w:rPr>
                      </w:pPr>
                      <w:sdt>
                        <w:sdtPr>
                          <w:alias w:val="Numeris"/>
                          <w:tag w:val="nr_6a7de8345fc34d499bfb6b21dd03d15c"/>
                          <w:id w:val="1991044320"/>
                          <w:lock w:val="sdtLocked"/>
                        </w:sdtPr>
                        <w:sdtEndPr/>
                        <w:sdtContent>
                          <w:r w:rsidR="00EB69B3">
                            <w:rPr>
                              <w:rFonts w:eastAsia="Calibri"/>
                              <w:color w:val="000000"/>
                              <w:szCs w:val="24"/>
                            </w:rPr>
                            <w:t>8.24</w:t>
                          </w:r>
                        </w:sdtContent>
                      </w:sdt>
                      <w:r w:rsidR="00EB69B3">
                        <w:rPr>
                          <w:rFonts w:eastAsia="Calibri"/>
                          <w:color w:val="000000"/>
                          <w:szCs w:val="24"/>
                        </w:rPr>
                        <w:t>. Lietuvos standartas LST EN 1176-5:2008 „Žaidimų aikštelių įranga ir dangos. 5 dalis. Karuselių papildomi specialieji saugos reikalavimai ir bandymo metodai“;</w:t>
                      </w:r>
                    </w:p>
                  </w:sdtContent>
                </w:sdt>
                <w:sdt>
                  <w:sdtPr>
                    <w:alias w:val="8.25 p."/>
                    <w:tag w:val="part_a437dd6f7edc45c49c33f5170497c99d"/>
                    <w:id w:val="-533425892"/>
                    <w:lock w:val="sdtLocked"/>
                  </w:sdtPr>
                  <w:sdtEndPr/>
                  <w:sdtContent>
                    <w:p w14:paraId="297386C8" w14:textId="77777777" w:rsidR="001A3A14" w:rsidRDefault="00C62B48">
                      <w:pPr>
                        <w:ind w:firstLine="680"/>
                        <w:jc w:val="both"/>
                        <w:rPr>
                          <w:rFonts w:eastAsia="Calibri"/>
                          <w:color w:val="000000"/>
                          <w:szCs w:val="24"/>
                        </w:rPr>
                      </w:pPr>
                      <w:sdt>
                        <w:sdtPr>
                          <w:alias w:val="Numeris"/>
                          <w:tag w:val="nr_a437dd6f7edc45c49c33f5170497c99d"/>
                          <w:id w:val="-134880005"/>
                          <w:lock w:val="sdtLocked"/>
                        </w:sdtPr>
                        <w:sdtEndPr/>
                        <w:sdtContent>
                          <w:r w:rsidR="00EB69B3">
                            <w:rPr>
                              <w:rFonts w:eastAsia="Calibri"/>
                              <w:color w:val="000000"/>
                              <w:szCs w:val="24"/>
                            </w:rPr>
                            <w:t>8.25</w:t>
                          </w:r>
                        </w:sdtContent>
                      </w:sdt>
                      <w:r w:rsidR="00EB69B3">
                        <w:rPr>
                          <w:rFonts w:eastAsia="Calibri"/>
                          <w:color w:val="000000"/>
                          <w:szCs w:val="24"/>
                        </w:rPr>
                        <w:t>. Lietuvos standartas LST EN 1176-6:2008 „Žaidimų aikštelių įranga ir dangos. 6 dalis. Supamosios įrangos papildomi specialieji saugos reikalavimai ir bandymo metodai“;</w:t>
                      </w:r>
                    </w:p>
                  </w:sdtContent>
                </w:sdt>
                <w:sdt>
                  <w:sdtPr>
                    <w:alias w:val="8.26 p."/>
                    <w:tag w:val="part_5ae61e6354cc4c0ca093498f0fc62493"/>
                    <w:id w:val="-378399397"/>
                    <w:lock w:val="sdtLocked"/>
                  </w:sdtPr>
                  <w:sdtEndPr/>
                  <w:sdtContent>
                    <w:p w14:paraId="297386C9" w14:textId="77777777" w:rsidR="001A3A14" w:rsidRDefault="00C62B48">
                      <w:pPr>
                        <w:ind w:firstLine="680"/>
                        <w:jc w:val="both"/>
                        <w:rPr>
                          <w:rFonts w:eastAsia="Calibri"/>
                          <w:color w:val="000000"/>
                          <w:szCs w:val="24"/>
                        </w:rPr>
                      </w:pPr>
                      <w:sdt>
                        <w:sdtPr>
                          <w:alias w:val="Numeris"/>
                          <w:tag w:val="nr_5ae61e6354cc4c0ca093498f0fc62493"/>
                          <w:id w:val="1054284883"/>
                          <w:lock w:val="sdtLocked"/>
                        </w:sdtPr>
                        <w:sdtEndPr/>
                        <w:sdtContent>
                          <w:r w:rsidR="00EB69B3">
                            <w:rPr>
                              <w:rFonts w:eastAsia="Calibri"/>
                              <w:color w:val="000000"/>
                              <w:szCs w:val="24"/>
                            </w:rPr>
                            <w:t>8.26</w:t>
                          </w:r>
                        </w:sdtContent>
                      </w:sdt>
                      <w:r w:rsidR="00EB69B3">
                        <w:rPr>
                          <w:rFonts w:eastAsia="Calibri"/>
                          <w:color w:val="000000"/>
                          <w:szCs w:val="24"/>
                        </w:rPr>
                        <w:t>. Lietuvos standartas LST EN 1176-7:2008 „Žaidimų aikštelių įranga ir dangos. 7 dalis. Įrengimo, kontrolės, techninės priežiūros ir naudojimo vadovas“;</w:t>
                      </w:r>
                    </w:p>
                  </w:sdtContent>
                </w:sdt>
                <w:sdt>
                  <w:sdtPr>
                    <w:alias w:val="8.27 p."/>
                    <w:tag w:val="part_66e5a990e5eb4582aeefb04b83e6f7e8"/>
                    <w:id w:val="-241182127"/>
                    <w:lock w:val="sdtLocked"/>
                  </w:sdtPr>
                  <w:sdtEndPr/>
                  <w:sdtContent>
                    <w:p w14:paraId="297386CA" w14:textId="77777777" w:rsidR="001A3A14" w:rsidRDefault="00C62B48">
                      <w:pPr>
                        <w:ind w:firstLine="680"/>
                        <w:jc w:val="both"/>
                        <w:rPr>
                          <w:rFonts w:eastAsia="Calibri"/>
                          <w:color w:val="000000"/>
                          <w:szCs w:val="24"/>
                        </w:rPr>
                      </w:pPr>
                      <w:sdt>
                        <w:sdtPr>
                          <w:alias w:val="Numeris"/>
                          <w:tag w:val="nr_66e5a990e5eb4582aeefb04b83e6f7e8"/>
                          <w:id w:val="-2030478235"/>
                          <w:lock w:val="sdtLocked"/>
                        </w:sdtPr>
                        <w:sdtEndPr/>
                        <w:sdtContent>
                          <w:r w:rsidR="00EB69B3">
                            <w:rPr>
                              <w:rFonts w:eastAsia="Calibri"/>
                              <w:color w:val="000000"/>
                              <w:szCs w:val="24"/>
                            </w:rPr>
                            <w:t>8.27</w:t>
                          </w:r>
                        </w:sdtContent>
                      </w:sdt>
                      <w:r w:rsidR="00EB69B3">
                        <w:rPr>
                          <w:rFonts w:eastAsia="Calibri"/>
                          <w:color w:val="000000"/>
                          <w:szCs w:val="24"/>
                        </w:rPr>
                        <w:t>. Lietuvos standartas LST EN 1176-10:2008 „Žaidimų aikštelių įranga ir dangos. 10 dalis. Visiškai uždaros žaidimų įrangos papildomi specialieji saugos reikalavimai ir bandymo metodai“;</w:t>
                      </w:r>
                    </w:p>
                  </w:sdtContent>
                </w:sdt>
                <w:sdt>
                  <w:sdtPr>
                    <w:alias w:val="8.28 p."/>
                    <w:tag w:val="part_dde2f3e70f2b4b18805ada98e2b15932"/>
                    <w:id w:val="-321274104"/>
                    <w:lock w:val="sdtLocked"/>
                  </w:sdtPr>
                  <w:sdtEndPr/>
                  <w:sdtContent>
                    <w:p w14:paraId="297386CB" w14:textId="77777777" w:rsidR="001A3A14" w:rsidRDefault="00C62B48">
                      <w:pPr>
                        <w:ind w:firstLine="680"/>
                        <w:jc w:val="both"/>
                        <w:rPr>
                          <w:rFonts w:eastAsia="Calibri"/>
                          <w:color w:val="000000"/>
                          <w:szCs w:val="24"/>
                        </w:rPr>
                      </w:pPr>
                      <w:sdt>
                        <w:sdtPr>
                          <w:alias w:val="Numeris"/>
                          <w:tag w:val="nr_dde2f3e70f2b4b18805ada98e2b15932"/>
                          <w:id w:val="-1202011327"/>
                          <w:lock w:val="sdtLocked"/>
                        </w:sdtPr>
                        <w:sdtEndPr/>
                        <w:sdtContent>
                          <w:r w:rsidR="00EB69B3">
                            <w:rPr>
                              <w:rFonts w:eastAsia="Calibri"/>
                              <w:color w:val="000000"/>
                              <w:szCs w:val="24"/>
                            </w:rPr>
                            <w:t>8.28</w:t>
                          </w:r>
                        </w:sdtContent>
                      </w:sdt>
                      <w:r w:rsidR="00EB69B3">
                        <w:rPr>
                          <w:rFonts w:eastAsia="Calibri"/>
                          <w:color w:val="000000"/>
                          <w:szCs w:val="24"/>
                        </w:rPr>
                        <w:t>. Lietuvos standartas LST EN 1176-11:2014 „Žaidimų aikštelių įranga ir dangos. 11 dalis. Erdvinio tinklo papildomi specialieji saugos reikalavimai ir bandymo metodai“;</w:t>
                      </w:r>
                    </w:p>
                  </w:sdtContent>
                </w:sdt>
                <w:sdt>
                  <w:sdtPr>
                    <w:alias w:val="8.29 p."/>
                    <w:tag w:val="part_c9c8227286b64064be30a04b5a14b9f0"/>
                    <w:id w:val="197136260"/>
                    <w:lock w:val="sdtLocked"/>
                  </w:sdtPr>
                  <w:sdtEndPr/>
                  <w:sdtContent>
                    <w:p w14:paraId="297386CC" w14:textId="77777777" w:rsidR="001A3A14" w:rsidRDefault="00C62B48">
                      <w:pPr>
                        <w:ind w:firstLine="680"/>
                        <w:jc w:val="both"/>
                        <w:rPr>
                          <w:rFonts w:eastAsia="Calibri"/>
                          <w:color w:val="000000"/>
                          <w:szCs w:val="24"/>
                        </w:rPr>
                      </w:pPr>
                      <w:sdt>
                        <w:sdtPr>
                          <w:alias w:val="Numeris"/>
                          <w:tag w:val="nr_c9c8227286b64064be30a04b5a14b9f0"/>
                          <w:id w:val="83345354"/>
                          <w:lock w:val="sdtLocked"/>
                        </w:sdtPr>
                        <w:sdtEndPr/>
                        <w:sdtContent>
                          <w:r w:rsidR="00EB69B3">
                            <w:rPr>
                              <w:rFonts w:eastAsia="Calibri"/>
                              <w:color w:val="000000"/>
                              <w:szCs w:val="24"/>
                            </w:rPr>
                            <w:t>8.29</w:t>
                          </w:r>
                        </w:sdtContent>
                      </w:sdt>
                      <w:r w:rsidR="00EB69B3">
                        <w:rPr>
                          <w:rFonts w:eastAsia="Calibri"/>
                          <w:color w:val="000000"/>
                          <w:szCs w:val="24"/>
                        </w:rPr>
                        <w:t>. Lietuvos standartas LST EN 1177:2008 „Smūgį silpninanti žaidimų aikštelės danga. Kritimo kritinio aukščio nustatymas“;</w:t>
                      </w:r>
                    </w:p>
                  </w:sdtContent>
                </w:sdt>
                <w:sdt>
                  <w:sdtPr>
                    <w:alias w:val="8.30 p."/>
                    <w:tag w:val="part_859013c3fd1b4038b40c8afa3d2d4c40"/>
                    <w:id w:val="-676264722"/>
                    <w:lock w:val="sdtLocked"/>
                  </w:sdtPr>
                  <w:sdtEndPr/>
                  <w:sdtContent>
                    <w:p w14:paraId="297386CD" w14:textId="77777777" w:rsidR="001A3A14" w:rsidRDefault="00C62B48">
                      <w:pPr>
                        <w:ind w:firstLine="680"/>
                        <w:jc w:val="both"/>
                        <w:rPr>
                          <w:rFonts w:eastAsia="Calibri"/>
                          <w:color w:val="000000"/>
                          <w:szCs w:val="24"/>
                        </w:rPr>
                      </w:pPr>
                      <w:sdt>
                        <w:sdtPr>
                          <w:alias w:val="Numeris"/>
                          <w:tag w:val="nr_859013c3fd1b4038b40c8afa3d2d4c40"/>
                          <w:id w:val="-1985070949"/>
                          <w:lock w:val="sdtLocked"/>
                        </w:sdtPr>
                        <w:sdtEndPr/>
                        <w:sdtContent>
                          <w:r w:rsidR="00EB69B3">
                            <w:rPr>
                              <w:rFonts w:eastAsia="Calibri"/>
                              <w:color w:val="000000"/>
                              <w:szCs w:val="24"/>
                            </w:rPr>
                            <w:t>8.30</w:t>
                          </w:r>
                        </w:sdtContent>
                      </w:sdt>
                      <w:r w:rsidR="00EB69B3">
                        <w:rPr>
                          <w:rFonts w:eastAsia="Calibri"/>
                          <w:color w:val="000000"/>
                          <w:szCs w:val="24"/>
                        </w:rPr>
                        <w:t>. Lietuvos standartas LST EN ISO/IEC 17020:2012 „Atitikties įvertinimas. Reikalavimai, keliami įvairių tipų kontrolės įstaigų veiklai (ISO/IEC 17020:2012)“.</w:t>
                      </w:r>
                    </w:p>
                    <w:p w14:paraId="297386CE" w14:textId="77777777" w:rsidR="001A3A14" w:rsidRDefault="00C62B48">
                      <w:pPr>
                        <w:jc w:val="center"/>
                        <w:rPr>
                          <w:rFonts w:eastAsia="Calibri"/>
                          <w:color w:val="000000"/>
                          <w:szCs w:val="24"/>
                        </w:rPr>
                      </w:pPr>
                    </w:p>
                  </w:sdtContent>
                </w:sdt>
              </w:sdtContent>
            </w:sdt>
          </w:sdtContent>
        </w:sdt>
        <w:sdt>
          <w:sdtPr>
            <w:alias w:val="skyrius"/>
            <w:tag w:val="part_0c22f048b7a2499b8505e6811c20a255"/>
            <w:id w:val="-980919444"/>
            <w:lock w:val="sdtLocked"/>
          </w:sdtPr>
          <w:sdtEndPr/>
          <w:sdtContent>
            <w:p w14:paraId="297386CF" w14:textId="77777777" w:rsidR="001A3A14" w:rsidRDefault="00C62B48">
              <w:pPr>
                <w:jc w:val="center"/>
                <w:rPr>
                  <w:rFonts w:eastAsia="Calibri"/>
                  <w:b/>
                  <w:bCs/>
                  <w:color w:val="000000"/>
                  <w:szCs w:val="24"/>
                </w:rPr>
              </w:pPr>
              <w:sdt>
                <w:sdtPr>
                  <w:alias w:val="Numeris"/>
                  <w:tag w:val="nr_0c22f048b7a2499b8505e6811c20a255"/>
                  <w:id w:val="1745842961"/>
                  <w:lock w:val="sdtLocked"/>
                </w:sdtPr>
                <w:sdtEndPr/>
                <w:sdtContent>
                  <w:r w:rsidR="00EB69B3">
                    <w:rPr>
                      <w:rFonts w:eastAsia="Calibri"/>
                      <w:b/>
                      <w:bCs/>
                      <w:color w:val="000000"/>
                      <w:szCs w:val="24"/>
                    </w:rPr>
                    <w:t>III</w:t>
                  </w:r>
                </w:sdtContent>
              </w:sdt>
              <w:r w:rsidR="00EB69B3">
                <w:rPr>
                  <w:rFonts w:eastAsia="Calibri"/>
                  <w:b/>
                  <w:bCs/>
                  <w:color w:val="000000"/>
                  <w:szCs w:val="24"/>
                </w:rPr>
                <w:t xml:space="preserve"> SKYRIUS</w:t>
              </w:r>
            </w:p>
            <w:p w14:paraId="297386D0" w14:textId="77777777" w:rsidR="001A3A14" w:rsidRDefault="00C62B48">
              <w:pPr>
                <w:jc w:val="center"/>
                <w:rPr>
                  <w:rFonts w:eastAsia="Calibri"/>
                  <w:b/>
                  <w:bCs/>
                  <w:color w:val="000000"/>
                  <w:szCs w:val="24"/>
                </w:rPr>
              </w:pPr>
              <w:sdt>
                <w:sdtPr>
                  <w:alias w:val="Pavadinimas"/>
                  <w:tag w:val="title_0c22f048b7a2499b8505e6811c20a255"/>
                  <w:id w:val="-1490636924"/>
                  <w:lock w:val="sdtLocked"/>
                </w:sdtPr>
                <w:sdtEndPr/>
                <w:sdtContent>
                  <w:r w:rsidR="00EB69B3">
                    <w:rPr>
                      <w:rFonts w:eastAsia="Calibri"/>
                      <w:b/>
                      <w:bCs/>
                      <w:color w:val="000000"/>
                      <w:szCs w:val="24"/>
                    </w:rPr>
                    <w:t>SĄVOKOS IR JŲ APIBRĖŽTYS</w:t>
                  </w:r>
                </w:sdtContent>
              </w:sdt>
            </w:p>
            <w:p w14:paraId="297386D1" w14:textId="77777777" w:rsidR="001A3A14" w:rsidRDefault="001A3A14">
              <w:pPr>
                <w:jc w:val="center"/>
                <w:rPr>
                  <w:rFonts w:eastAsia="Calibri"/>
                  <w:color w:val="000000"/>
                  <w:szCs w:val="24"/>
                </w:rPr>
              </w:pPr>
            </w:p>
            <w:sdt>
              <w:sdtPr>
                <w:alias w:val="9 p."/>
                <w:tag w:val="part_a3858d80945c44bdb23fafc86fb4cd05"/>
                <w:id w:val="-37903615"/>
                <w:lock w:val="sdtLocked"/>
              </w:sdtPr>
              <w:sdtEndPr/>
              <w:sdtContent>
                <w:p w14:paraId="297386D2" w14:textId="77777777" w:rsidR="001A3A14" w:rsidRDefault="00C62B48">
                  <w:pPr>
                    <w:ind w:firstLine="680"/>
                    <w:jc w:val="both"/>
                    <w:rPr>
                      <w:rFonts w:eastAsia="Calibri"/>
                      <w:color w:val="000000"/>
                      <w:szCs w:val="24"/>
                    </w:rPr>
                  </w:pPr>
                  <w:sdt>
                    <w:sdtPr>
                      <w:alias w:val="Numeris"/>
                      <w:tag w:val="nr_a3858d80945c44bdb23fafc86fb4cd05"/>
                      <w:id w:val="-894513281"/>
                      <w:lock w:val="sdtLocked"/>
                    </w:sdtPr>
                    <w:sdtEndPr/>
                    <w:sdtContent>
                      <w:r w:rsidR="00EB69B3">
                        <w:rPr>
                          <w:rFonts w:eastAsia="Calibri"/>
                          <w:color w:val="000000"/>
                          <w:szCs w:val="24"/>
                        </w:rPr>
                        <w:t>9</w:t>
                      </w:r>
                    </w:sdtContent>
                  </w:sdt>
                  <w:r w:rsidR="00EB69B3">
                    <w:rPr>
                      <w:rFonts w:eastAsia="Calibri"/>
                      <w:color w:val="000000"/>
                      <w:szCs w:val="24"/>
                    </w:rPr>
                    <w:t xml:space="preserve">. Šioje higienos normoje vartojamos sąvokos ir jų apibrėžtys: </w:t>
                  </w:r>
                </w:p>
                <w:sdt>
                  <w:sdtPr>
                    <w:alias w:val="9.1 p."/>
                    <w:tag w:val="part_0e52c7b801894376bc1d50809701c114"/>
                    <w:id w:val="849531733"/>
                    <w:lock w:val="sdtLocked"/>
                  </w:sdtPr>
                  <w:sdtEndPr/>
                  <w:sdtContent>
                    <w:p w14:paraId="297386D3" w14:textId="77777777" w:rsidR="001A3A14" w:rsidRDefault="00C62B48">
                      <w:pPr>
                        <w:ind w:firstLine="680"/>
                        <w:jc w:val="both"/>
                        <w:rPr>
                          <w:rFonts w:eastAsia="Calibri"/>
                          <w:color w:val="000000"/>
                          <w:szCs w:val="24"/>
                        </w:rPr>
                      </w:pPr>
                      <w:sdt>
                        <w:sdtPr>
                          <w:alias w:val="Numeris"/>
                          <w:tag w:val="nr_0e52c7b801894376bc1d50809701c114"/>
                          <w:id w:val="-1452470398"/>
                          <w:lock w:val="sdtLocked"/>
                        </w:sdtPr>
                        <w:sdtEndPr/>
                        <w:sdtContent>
                          <w:r w:rsidR="00EB69B3">
                            <w:rPr>
                              <w:rFonts w:eastAsia="Calibri"/>
                              <w:color w:val="000000"/>
                              <w:szCs w:val="24"/>
                            </w:rPr>
                            <w:t>9.1</w:t>
                          </w:r>
                        </w:sdtContent>
                      </w:sdt>
                      <w:r w:rsidR="00EB69B3">
                        <w:rPr>
                          <w:rFonts w:eastAsia="Calibri"/>
                          <w:color w:val="000000"/>
                          <w:szCs w:val="24"/>
                        </w:rPr>
                        <w:t>.</w:t>
                      </w:r>
                      <w:r w:rsidR="00EB69B3">
                        <w:rPr>
                          <w:rFonts w:eastAsia="Calibri"/>
                          <w:b/>
                          <w:color w:val="000000"/>
                          <w:szCs w:val="24"/>
                        </w:rPr>
                        <w:t xml:space="preserve"> pagrindinė metinė vaikų žaidimų aikštelių ir vaikų žaidimų patalpų kontrolė</w:t>
                      </w:r>
                      <w:r w:rsidR="00EB69B3">
                        <w:rPr>
                          <w:rFonts w:eastAsia="Calibri"/>
                          <w:color w:val="000000"/>
                          <w:szCs w:val="24"/>
                        </w:rPr>
                        <w:t xml:space="preserve"> – akredituotos įstaigos vieną kartą per metus atliekamas vaikų žaidimų aikštelių ir vaikų žaidimų patalpų patikrinimas bendrajam jų įrangos ir jos pamatų bei paviršių saugos lygiui nustatyti [8.20];</w:t>
                      </w:r>
                    </w:p>
                  </w:sdtContent>
                </w:sdt>
                <w:sdt>
                  <w:sdtPr>
                    <w:alias w:val="9.2 p."/>
                    <w:tag w:val="part_d20338f098c647f9a6257de656b6c619"/>
                    <w:id w:val="-820586396"/>
                    <w:lock w:val="sdtLocked"/>
                  </w:sdtPr>
                  <w:sdtEndPr/>
                  <w:sdtContent>
                    <w:p w14:paraId="297386D4" w14:textId="77777777" w:rsidR="001A3A14" w:rsidRDefault="00C62B48">
                      <w:pPr>
                        <w:ind w:firstLine="680"/>
                        <w:jc w:val="both"/>
                        <w:rPr>
                          <w:rFonts w:eastAsia="Calibri"/>
                          <w:color w:val="000000"/>
                          <w:szCs w:val="24"/>
                        </w:rPr>
                      </w:pPr>
                      <w:sdt>
                        <w:sdtPr>
                          <w:alias w:val="Numeris"/>
                          <w:tag w:val="nr_d20338f098c647f9a6257de656b6c619"/>
                          <w:id w:val="-820879143"/>
                          <w:lock w:val="sdtLocked"/>
                        </w:sdtPr>
                        <w:sdtEndPr/>
                        <w:sdtContent>
                          <w:r w:rsidR="00EB69B3">
                            <w:rPr>
                              <w:rFonts w:eastAsia="Calibri"/>
                              <w:color w:val="000000"/>
                              <w:szCs w:val="24"/>
                            </w:rPr>
                            <w:t>9.2</w:t>
                          </w:r>
                        </w:sdtContent>
                      </w:sdt>
                      <w:r w:rsidR="00EB69B3">
                        <w:rPr>
                          <w:rFonts w:eastAsia="Calibri"/>
                          <w:color w:val="000000"/>
                          <w:szCs w:val="24"/>
                        </w:rPr>
                        <w:t xml:space="preserve">. </w:t>
                      </w:r>
                      <w:r w:rsidR="00EB69B3">
                        <w:rPr>
                          <w:rFonts w:eastAsia="Calibri"/>
                          <w:b/>
                          <w:color w:val="000000"/>
                          <w:szCs w:val="24"/>
                        </w:rPr>
                        <w:t>v</w:t>
                      </w:r>
                      <w:r w:rsidR="00EB69B3">
                        <w:rPr>
                          <w:rFonts w:eastAsia="Calibri"/>
                          <w:b/>
                          <w:bCs/>
                          <w:color w:val="000000"/>
                          <w:szCs w:val="24"/>
                        </w:rPr>
                        <w:t xml:space="preserve">aikų žaidimų aikštelė </w:t>
                      </w:r>
                      <w:r w:rsidR="00EB69B3">
                        <w:rPr>
                          <w:rFonts w:eastAsia="Calibri"/>
                          <w:color w:val="000000"/>
                          <w:szCs w:val="24"/>
                        </w:rPr>
                        <w:t>– vaikų žaidimams, poilsiui ir ugdymui skirta aikštelė, kurioje įrengta šios higienos normos 9.3 papunktyje nurodyta įranga;</w:t>
                      </w:r>
                    </w:p>
                  </w:sdtContent>
                </w:sdt>
                <w:sdt>
                  <w:sdtPr>
                    <w:alias w:val="9.3 p."/>
                    <w:tag w:val="part_f4a648fa8110401b90574a99649eb611"/>
                    <w:id w:val="395553822"/>
                    <w:lock w:val="sdtLocked"/>
                  </w:sdtPr>
                  <w:sdtEndPr/>
                  <w:sdtContent>
                    <w:p w14:paraId="297386D5" w14:textId="77777777" w:rsidR="001A3A14" w:rsidRDefault="00C62B48">
                      <w:pPr>
                        <w:ind w:firstLine="680"/>
                        <w:jc w:val="both"/>
                        <w:rPr>
                          <w:rFonts w:eastAsia="Calibri"/>
                          <w:color w:val="000000"/>
                          <w:szCs w:val="24"/>
                        </w:rPr>
                      </w:pPr>
                      <w:sdt>
                        <w:sdtPr>
                          <w:alias w:val="Numeris"/>
                          <w:tag w:val="nr_f4a648fa8110401b90574a99649eb611"/>
                          <w:id w:val="-390426456"/>
                          <w:lock w:val="sdtLocked"/>
                        </w:sdtPr>
                        <w:sdtEndPr/>
                        <w:sdtContent>
                          <w:r w:rsidR="00EB69B3">
                            <w:rPr>
                              <w:rFonts w:eastAsia="Calibri"/>
                              <w:color w:val="000000"/>
                              <w:szCs w:val="24"/>
                            </w:rPr>
                            <w:t>9.3</w:t>
                          </w:r>
                        </w:sdtContent>
                      </w:sdt>
                      <w:r w:rsidR="00EB69B3">
                        <w:rPr>
                          <w:rFonts w:eastAsia="Calibri"/>
                          <w:color w:val="000000"/>
                          <w:szCs w:val="24"/>
                        </w:rPr>
                        <w:t>.</w:t>
                      </w:r>
                      <w:r w:rsidR="00EB69B3">
                        <w:rPr>
                          <w:rFonts w:eastAsia="Calibri"/>
                          <w:b/>
                          <w:color w:val="000000"/>
                          <w:szCs w:val="24"/>
                        </w:rPr>
                        <w:t xml:space="preserve"> vaikų žaidimų aikštelės ar vaikų žaidimų patalpų įranga</w:t>
                      </w:r>
                      <w:r w:rsidR="00EB69B3">
                        <w:rPr>
                          <w:rFonts w:eastAsia="Calibri"/>
                          <w:color w:val="000000"/>
                          <w:szCs w:val="24"/>
                        </w:rPr>
                        <w:t xml:space="preserve"> – įranga, kurios komponentai ir konstrukcijos elementai skirti vaikams žaisti lauke ar patalpoje, individualiai ar grupėmis pagal savo žaidimo taisykles ar sampratą, kuri bet kuriuo metu gali pasikeisti [8.20]. Prie vaikų žaidimų aikštelės ir vaikų žaidimų patalpų įrangos nepriskiriami žaislai, apibrėžti Žaislų saugos techniniame reglamente, patvirtintame Lietuvos Respublikos ūkio ministro 2011 m. balandžio 1 d. įsakymu Nr. 4-174 „Dėl Žaislų saugos techninio reglamento patvirtinimo“;</w:t>
                      </w:r>
                    </w:p>
                  </w:sdtContent>
                </w:sdt>
                <w:sdt>
                  <w:sdtPr>
                    <w:alias w:val="9.4 p."/>
                    <w:tag w:val="part_5c5a4d5b81724cef8c96e37a42ea38cd"/>
                    <w:id w:val="528453754"/>
                    <w:lock w:val="sdtLocked"/>
                  </w:sdtPr>
                  <w:sdtEndPr/>
                  <w:sdtContent>
                    <w:p w14:paraId="297386D6" w14:textId="77777777" w:rsidR="001A3A14" w:rsidRDefault="00C62B48">
                      <w:pPr>
                        <w:ind w:firstLine="680"/>
                        <w:jc w:val="both"/>
                        <w:rPr>
                          <w:rFonts w:eastAsia="Calibri"/>
                          <w:color w:val="000000"/>
                          <w:szCs w:val="24"/>
                        </w:rPr>
                      </w:pPr>
                      <w:sdt>
                        <w:sdtPr>
                          <w:alias w:val="Numeris"/>
                          <w:tag w:val="nr_5c5a4d5b81724cef8c96e37a42ea38cd"/>
                          <w:id w:val="1808974191"/>
                          <w:lock w:val="sdtLocked"/>
                        </w:sdtPr>
                        <w:sdtEndPr/>
                        <w:sdtContent>
                          <w:r w:rsidR="00EB69B3">
                            <w:rPr>
                              <w:rFonts w:eastAsia="Calibri"/>
                              <w:color w:val="000000"/>
                              <w:szCs w:val="24"/>
                            </w:rPr>
                            <w:t>9.4</w:t>
                          </w:r>
                        </w:sdtContent>
                      </w:sdt>
                      <w:r w:rsidR="00EB69B3">
                        <w:rPr>
                          <w:rFonts w:eastAsia="Calibri"/>
                          <w:color w:val="000000"/>
                          <w:szCs w:val="24"/>
                        </w:rPr>
                        <w:t xml:space="preserve">. </w:t>
                      </w:r>
                      <w:r w:rsidR="00EB69B3">
                        <w:rPr>
                          <w:rFonts w:eastAsia="Calibri"/>
                          <w:b/>
                          <w:color w:val="000000"/>
                          <w:szCs w:val="24"/>
                        </w:rPr>
                        <w:t>vaikų žaidimų aikštelės ar vaikų žaidimų patalpų</w:t>
                      </w:r>
                      <w:r w:rsidR="00EB69B3">
                        <w:rPr>
                          <w:rFonts w:eastAsia="Calibri"/>
                          <w:color w:val="000000"/>
                          <w:szCs w:val="24"/>
                        </w:rPr>
                        <w:t xml:space="preserve"> </w:t>
                      </w:r>
                      <w:r w:rsidR="00EB69B3">
                        <w:rPr>
                          <w:rFonts w:eastAsia="Calibri"/>
                          <w:b/>
                          <w:color w:val="000000"/>
                          <w:szCs w:val="24"/>
                        </w:rPr>
                        <w:t>eksploatuotojas</w:t>
                      </w:r>
                      <w:r w:rsidR="00EB69B3">
                        <w:rPr>
                          <w:rFonts w:eastAsia="Calibri"/>
                          <w:color w:val="000000"/>
                          <w:szCs w:val="24"/>
                        </w:rPr>
                        <w:t xml:space="preserve"> – vaikų žaidimų aikštelės ar vaikų žaidimų patalpų savininko (-ų) paskirtas fizinis ar juridinis asmuo, atsakingas už minėtos aikštelės ar patalpų techninę priežiūrą ir šios higienos normos reikalavimų įgyvendinimą;</w:t>
                      </w:r>
                    </w:p>
                  </w:sdtContent>
                </w:sdt>
                <w:sdt>
                  <w:sdtPr>
                    <w:alias w:val="9.5 p."/>
                    <w:tag w:val="part_bcfa762ea0c648e89f3fe2e3acdcbec6"/>
                    <w:id w:val="1806580059"/>
                    <w:lock w:val="sdtLocked"/>
                  </w:sdtPr>
                  <w:sdtEndPr/>
                  <w:sdtContent>
                    <w:p w14:paraId="297386D7" w14:textId="77777777" w:rsidR="001A3A14" w:rsidRDefault="00C62B48">
                      <w:pPr>
                        <w:ind w:firstLine="680"/>
                        <w:jc w:val="both"/>
                        <w:rPr>
                          <w:rFonts w:eastAsia="Calibri"/>
                          <w:color w:val="000000"/>
                          <w:szCs w:val="24"/>
                        </w:rPr>
                      </w:pPr>
                      <w:sdt>
                        <w:sdtPr>
                          <w:alias w:val="Numeris"/>
                          <w:tag w:val="nr_bcfa762ea0c648e89f3fe2e3acdcbec6"/>
                          <w:id w:val="18058288"/>
                          <w:lock w:val="sdtLocked"/>
                        </w:sdtPr>
                        <w:sdtEndPr/>
                        <w:sdtContent>
                          <w:r w:rsidR="00EB69B3">
                            <w:rPr>
                              <w:rFonts w:eastAsia="Calibri"/>
                              <w:color w:val="000000"/>
                              <w:szCs w:val="24"/>
                            </w:rPr>
                            <w:t>9.5</w:t>
                          </w:r>
                        </w:sdtContent>
                      </w:sdt>
                      <w:r w:rsidR="00EB69B3">
                        <w:rPr>
                          <w:rFonts w:eastAsia="Calibri"/>
                          <w:color w:val="000000"/>
                          <w:szCs w:val="24"/>
                        </w:rPr>
                        <w:t xml:space="preserve">. </w:t>
                      </w:r>
                      <w:r w:rsidR="00EB69B3">
                        <w:rPr>
                          <w:rFonts w:eastAsia="Calibri"/>
                          <w:b/>
                          <w:color w:val="000000"/>
                          <w:szCs w:val="24"/>
                        </w:rPr>
                        <w:t>v</w:t>
                      </w:r>
                      <w:r w:rsidR="00EB69B3">
                        <w:rPr>
                          <w:rFonts w:eastAsia="Calibri"/>
                          <w:b/>
                          <w:bCs/>
                          <w:color w:val="000000"/>
                          <w:szCs w:val="24"/>
                        </w:rPr>
                        <w:t>aikų žaidimų patalpos</w:t>
                      </w:r>
                      <w:r w:rsidR="00EB69B3">
                        <w:rPr>
                          <w:rFonts w:eastAsia="Calibri"/>
                          <w:bCs/>
                          <w:color w:val="000000"/>
                          <w:szCs w:val="24"/>
                        </w:rPr>
                        <w:t xml:space="preserve"> </w:t>
                      </w:r>
                      <w:r w:rsidR="00EB69B3">
                        <w:rPr>
                          <w:rFonts w:eastAsia="Calibri"/>
                          <w:color w:val="000000"/>
                          <w:szCs w:val="24"/>
                        </w:rPr>
                        <w:t>– vaikų žaidimams, poilsiui ir ugdymui skirtos patalpos ar jų dalis, kuriose įrengta šios higienos normos 9.</w:t>
                      </w:r>
                      <w:r w:rsidR="00EB69B3" w:rsidRPr="005456B3">
                        <w:rPr>
                          <w:rFonts w:eastAsia="Calibri"/>
                          <w:color w:val="000000"/>
                          <w:szCs w:val="24"/>
                        </w:rPr>
                        <w:t>3</w:t>
                      </w:r>
                      <w:r w:rsidR="00EB69B3">
                        <w:rPr>
                          <w:rFonts w:eastAsia="Calibri"/>
                          <w:color w:val="000000"/>
                          <w:szCs w:val="24"/>
                        </w:rPr>
                        <w:t xml:space="preserve"> papunktyje nurodyta įranga;</w:t>
                      </w:r>
                    </w:p>
                  </w:sdtContent>
                </w:sdt>
                <w:sdt>
                  <w:sdtPr>
                    <w:alias w:val="9.6 p."/>
                    <w:tag w:val="part_284cdac84b034f3e94ce46123a455dc9"/>
                    <w:id w:val="-595090313"/>
                    <w:lock w:val="sdtLocked"/>
                  </w:sdtPr>
                  <w:sdtEndPr/>
                  <w:sdtContent>
                    <w:p w14:paraId="297386D8" w14:textId="77777777" w:rsidR="001A3A14" w:rsidRDefault="00C62B48">
                      <w:pPr>
                        <w:ind w:firstLine="680"/>
                        <w:jc w:val="both"/>
                        <w:rPr>
                          <w:rFonts w:eastAsia="Calibri"/>
                          <w:color w:val="000000"/>
                          <w:szCs w:val="24"/>
                        </w:rPr>
                      </w:pPr>
                      <w:sdt>
                        <w:sdtPr>
                          <w:alias w:val="Numeris"/>
                          <w:tag w:val="nr_284cdac84b034f3e94ce46123a455dc9"/>
                          <w:id w:val="-1285269640"/>
                          <w:lock w:val="sdtLocked"/>
                        </w:sdtPr>
                        <w:sdtEndPr/>
                        <w:sdtContent>
                          <w:r w:rsidR="00EB69B3">
                            <w:rPr>
                              <w:rFonts w:eastAsia="Calibri"/>
                              <w:color w:val="000000"/>
                              <w:szCs w:val="24"/>
                            </w:rPr>
                            <w:t>9.6</w:t>
                          </w:r>
                        </w:sdtContent>
                      </w:sdt>
                      <w:r w:rsidR="00EB69B3">
                        <w:rPr>
                          <w:rFonts w:eastAsia="Calibri"/>
                          <w:color w:val="000000"/>
                          <w:szCs w:val="24"/>
                        </w:rPr>
                        <w:t xml:space="preserve">. </w:t>
                      </w:r>
                      <w:r w:rsidR="00EB69B3">
                        <w:rPr>
                          <w:rFonts w:eastAsia="Calibri"/>
                          <w:b/>
                          <w:color w:val="000000"/>
                          <w:szCs w:val="24"/>
                        </w:rPr>
                        <w:t>viešoji vieta</w:t>
                      </w:r>
                      <w:r w:rsidR="00EB69B3">
                        <w:rPr>
                          <w:rFonts w:eastAsia="Calibri"/>
                          <w:color w:val="000000"/>
                          <w:szCs w:val="24"/>
                        </w:rPr>
                        <w:t xml:space="preserve"> – aikštė, parkas, skveras, paplūdimys, daugiabučio namo kiemas, valstybės ir savivaldybių institucijos, švietimo, socialinių paslaugų, sveikatos priežiūros, prekybos, viešojo maitinimo, apgyvendinimo, poilsio ir pramogų organizavimo ir kitas paslaugas teikianti įstaiga, taip pat teritorija, statinys ar patalpa, kuriuose asmenys gali laisvai lankytis;</w:t>
                      </w:r>
                    </w:p>
                  </w:sdtContent>
                </w:sdt>
                <w:sdt>
                  <w:sdtPr>
                    <w:alias w:val="9.7 p."/>
                    <w:tag w:val="part_c0dbe0387bbd4a4ba375759980e9df3c"/>
                    <w:id w:val="-1089532258"/>
                    <w:lock w:val="sdtLocked"/>
                  </w:sdtPr>
                  <w:sdtEndPr/>
                  <w:sdtContent>
                    <w:p w14:paraId="297386D9" w14:textId="77777777" w:rsidR="001A3A14" w:rsidRDefault="00C62B48">
                      <w:pPr>
                        <w:ind w:firstLine="680"/>
                        <w:jc w:val="both"/>
                        <w:rPr>
                          <w:rFonts w:eastAsia="Calibri"/>
                          <w:color w:val="000000"/>
                          <w:szCs w:val="24"/>
                        </w:rPr>
                      </w:pPr>
                      <w:sdt>
                        <w:sdtPr>
                          <w:alias w:val="Numeris"/>
                          <w:tag w:val="nr_c0dbe0387bbd4a4ba375759980e9df3c"/>
                          <w:id w:val="-940994733"/>
                          <w:lock w:val="sdtLocked"/>
                        </w:sdtPr>
                        <w:sdtEndPr/>
                        <w:sdtContent>
                          <w:r w:rsidR="00EB69B3">
                            <w:rPr>
                              <w:rFonts w:eastAsia="Calibri"/>
                              <w:color w:val="000000"/>
                              <w:szCs w:val="24"/>
                            </w:rPr>
                            <w:t>9.7</w:t>
                          </w:r>
                        </w:sdtContent>
                      </w:sdt>
                      <w:r w:rsidR="00EB69B3">
                        <w:rPr>
                          <w:rFonts w:eastAsia="Calibri"/>
                          <w:color w:val="000000"/>
                          <w:szCs w:val="24"/>
                        </w:rPr>
                        <w:t>. kitos šioje higienos normoje vartojamos sąvokos apibrėžtos Lietuvos Respublikos atitikties įvertinimo įstatyme, Lietuvos Respublikos daugiabučių gyvenamųjų namų ir kitos paskirties pastatų savininkų bendrijų įstatyme, Lietuvos standarte LST EN 1176-1:2008 [8.20].</w:t>
                      </w:r>
                    </w:p>
                    <w:p w14:paraId="297386DA" w14:textId="77777777" w:rsidR="001A3A14" w:rsidRDefault="00C62B48">
                      <w:pPr>
                        <w:ind w:firstLine="680"/>
                        <w:jc w:val="both"/>
                        <w:rPr>
                          <w:rFonts w:eastAsia="Calibri"/>
                          <w:color w:val="000000"/>
                          <w:szCs w:val="24"/>
                        </w:rPr>
                      </w:pPr>
                    </w:p>
                  </w:sdtContent>
                </w:sdt>
              </w:sdtContent>
            </w:sdt>
          </w:sdtContent>
        </w:sdt>
        <w:sdt>
          <w:sdtPr>
            <w:alias w:val="skyrius"/>
            <w:tag w:val="part_1659cd87fff144c3bfba6342130d2d56"/>
            <w:id w:val="485747382"/>
            <w:lock w:val="sdtLocked"/>
          </w:sdtPr>
          <w:sdtEndPr/>
          <w:sdtContent>
            <w:p w14:paraId="297386DB" w14:textId="77777777" w:rsidR="001A3A14" w:rsidRDefault="00C62B48">
              <w:pPr>
                <w:jc w:val="center"/>
                <w:rPr>
                  <w:rFonts w:eastAsia="Calibri"/>
                  <w:b/>
                  <w:bCs/>
                  <w:color w:val="000000"/>
                  <w:szCs w:val="24"/>
                </w:rPr>
              </w:pPr>
              <w:sdt>
                <w:sdtPr>
                  <w:alias w:val="Numeris"/>
                  <w:tag w:val="nr_1659cd87fff144c3bfba6342130d2d56"/>
                  <w:id w:val="-1794202331"/>
                  <w:lock w:val="sdtLocked"/>
                </w:sdtPr>
                <w:sdtEndPr/>
                <w:sdtContent>
                  <w:r w:rsidR="00EB69B3">
                    <w:rPr>
                      <w:rFonts w:eastAsia="Calibri"/>
                      <w:b/>
                      <w:bCs/>
                      <w:color w:val="000000"/>
                      <w:szCs w:val="24"/>
                    </w:rPr>
                    <w:t>IV</w:t>
                  </w:r>
                </w:sdtContent>
              </w:sdt>
              <w:r w:rsidR="00EB69B3">
                <w:rPr>
                  <w:rFonts w:eastAsia="Calibri"/>
                  <w:b/>
                  <w:bCs/>
                  <w:color w:val="000000"/>
                  <w:szCs w:val="24"/>
                </w:rPr>
                <w:t xml:space="preserve"> SKYRIUS</w:t>
              </w:r>
            </w:p>
            <w:p w14:paraId="297386DC" w14:textId="77777777" w:rsidR="001A3A14" w:rsidRDefault="00C62B48">
              <w:pPr>
                <w:jc w:val="center"/>
                <w:rPr>
                  <w:rFonts w:eastAsia="Calibri"/>
                  <w:b/>
                  <w:bCs/>
                  <w:color w:val="000000"/>
                  <w:szCs w:val="24"/>
                </w:rPr>
              </w:pPr>
              <w:sdt>
                <w:sdtPr>
                  <w:alias w:val="Pavadinimas"/>
                  <w:tag w:val="title_1659cd87fff144c3bfba6342130d2d56"/>
                  <w:id w:val="-394509737"/>
                  <w:lock w:val="sdtLocked"/>
                </w:sdtPr>
                <w:sdtEndPr/>
                <w:sdtContent>
                  <w:r w:rsidR="00EB69B3">
                    <w:rPr>
                      <w:rFonts w:eastAsia="Calibri"/>
                      <w:b/>
                      <w:bCs/>
                      <w:color w:val="000000"/>
                      <w:szCs w:val="24"/>
                    </w:rPr>
                    <w:t>ŽAIDIMŲ AIKŠTELIŲ ĮRENGIMO REIKALAVIMAI</w:t>
                  </w:r>
                </w:sdtContent>
              </w:sdt>
            </w:p>
            <w:p w14:paraId="297386DD" w14:textId="77777777" w:rsidR="001A3A14" w:rsidRDefault="001A3A14">
              <w:pPr>
                <w:ind w:firstLine="680"/>
                <w:jc w:val="both"/>
                <w:rPr>
                  <w:rFonts w:eastAsia="Calibri"/>
                  <w:color w:val="000000"/>
                  <w:szCs w:val="24"/>
                </w:rPr>
              </w:pPr>
            </w:p>
            <w:sdt>
              <w:sdtPr>
                <w:alias w:val="10 p."/>
                <w:tag w:val="part_9076c370ed9d4553b6346fcb296ce998"/>
                <w:id w:val="-2099310582"/>
                <w:lock w:val="sdtLocked"/>
              </w:sdtPr>
              <w:sdtEndPr/>
              <w:sdtContent>
                <w:p w14:paraId="297386DE" w14:textId="77777777" w:rsidR="001A3A14" w:rsidRDefault="00C62B48">
                  <w:pPr>
                    <w:ind w:firstLine="680"/>
                    <w:jc w:val="both"/>
                    <w:rPr>
                      <w:rFonts w:eastAsia="Calibri"/>
                      <w:b/>
                      <w:bCs/>
                      <w:color w:val="000000"/>
                      <w:szCs w:val="24"/>
                    </w:rPr>
                  </w:pPr>
                  <w:sdt>
                    <w:sdtPr>
                      <w:alias w:val="Numeris"/>
                      <w:tag w:val="nr_9076c370ed9d4553b6346fcb296ce998"/>
                      <w:id w:val="1504327252"/>
                      <w:lock w:val="sdtLocked"/>
                    </w:sdtPr>
                    <w:sdtEndPr/>
                    <w:sdtContent>
                      <w:r w:rsidR="00EB69B3">
                        <w:rPr>
                          <w:rFonts w:eastAsia="Calibri"/>
                          <w:color w:val="000000"/>
                          <w:szCs w:val="24"/>
                        </w:rPr>
                        <w:t>10</w:t>
                      </w:r>
                    </w:sdtContent>
                  </w:sdt>
                  <w:r w:rsidR="00EB69B3">
                    <w:rPr>
                      <w:rFonts w:eastAsia="Calibri"/>
                      <w:color w:val="000000"/>
                      <w:szCs w:val="24"/>
                    </w:rPr>
                    <w:t>. Žaidimų aikštelės turi būti įrengiamos ne arčiau kaip 10 m nuo buitinių atliekų ir antrinių žaliavų surinkimo konteinerių aikštelių, gatvių, automobilių stovėjimo aikštelių</w:t>
                  </w:r>
                  <w:r w:rsidR="00EB69B3">
                    <w:rPr>
                      <w:rFonts w:eastAsia="Calibri"/>
                      <w:bCs/>
                      <w:color w:val="000000"/>
                      <w:szCs w:val="24"/>
                    </w:rPr>
                    <w:t xml:space="preserve">, </w:t>
                  </w:r>
                  <w:r w:rsidR="00EB69B3">
                    <w:rPr>
                      <w:rFonts w:eastAsia="Calibri"/>
                      <w:color w:val="000000"/>
                      <w:szCs w:val="24"/>
                    </w:rPr>
                    <w:t>elektros tinklo įrenginių ir ne arčiau kaip 15 m atstumu nuo automobilių saugyklų ištraukiamosios vėdinimo sistemos angų</w:t>
                  </w:r>
                  <w:r w:rsidR="00EB69B3">
                    <w:rPr>
                      <w:rFonts w:eastAsia="Calibri"/>
                      <w:bCs/>
                      <w:color w:val="000000"/>
                      <w:szCs w:val="24"/>
                    </w:rPr>
                    <w:t>.</w:t>
                  </w:r>
                </w:p>
              </w:sdtContent>
            </w:sdt>
            <w:sdt>
              <w:sdtPr>
                <w:alias w:val="11 p."/>
                <w:tag w:val="part_327b3594013f4829a4c9058a000af7a0"/>
                <w:id w:val="-1214031273"/>
                <w:lock w:val="sdtLocked"/>
              </w:sdtPr>
              <w:sdtEndPr/>
              <w:sdtContent>
                <w:p w14:paraId="297386DF" w14:textId="77777777" w:rsidR="001A3A14" w:rsidRDefault="00C62B48">
                  <w:pPr>
                    <w:ind w:firstLine="680"/>
                    <w:jc w:val="both"/>
                    <w:rPr>
                      <w:rFonts w:eastAsia="Calibri"/>
                      <w:color w:val="000000"/>
                      <w:szCs w:val="24"/>
                    </w:rPr>
                  </w:pPr>
                  <w:sdt>
                    <w:sdtPr>
                      <w:alias w:val="Numeris"/>
                      <w:tag w:val="nr_327b3594013f4829a4c9058a000af7a0"/>
                      <w:id w:val="-1639710457"/>
                      <w:lock w:val="sdtLocked"/>
                    </w:sdtPr>
                    <w:sdtEndPr/>
                    <w:sdtContent>
                      <w:r w:rsidR="00EB69B3">
                        <w:rPr>
                          <w:rFonts w:eastAsia="Calibri"/>
                          <w:color w:val="000000"/>
                          <w:szCs w:val="24"/>
                        </w:rPr>
                        <w:t>11</w:t>
                      </w:r>
                    </w:sdtContent>
                  </w:sdt>
                  <w:r w:rsidR="00EB69B3">
                    <w:rPr>
                      <w:rFonts w:eastAsia="Calibri"/>
                      <w:color w:val="000000"/>
                      <w:szCs w:val="24"/>
                    </w:rPr>
                    <w:t>. Žaidimų aikštelė, kurios ribos nutolusios nuo gatvės važiuojamosios dalies mažiau nei 20 m, turi būti aptverta tvora ar gyvatvore.</w:t>
                  </w:r>
                </w:p>
              </w:sdtContent>
            </w:sdt>
            <w:sdt>
              <w:sdtPr>
                <w:alias w:val="12 p."/>
                <w:tag w:val="part_29e6c1dd993642be8247454e91fbfb90"/>
                <w:id w:val="307597996"/>
                <w:lock w:val="sdtLocked"/>
              </w:sdtPr>
              <w:sdtEndPr/>
              <w:sdtContent>
                <w:p w14:paraId="297386E0" w14:textId="77777777" w:rsidR="001A3A14" w:rsidRDefault="00C62B48">
                  <w:pPr>
                    <w:ind w:firstLine="680"/>
                    <w:jc w:val="both"/>
                    <w:rPr>
                      <w:rFonts w:eastAsia="Calibri"/>
                      <w:color w:val="000000"/>
                      <w:szCs w:val="24"/>
                    </w:rPr>
                  </w:pPr>
                  <w:sdt>
                    <w:sdtPr>
                      <w:alias w:val="Numeris"/>
                      <w:tag w:val="nr_29e6c1dd993642be8247454e91fbfb90"/>
                      <w:id w:val="379292571"/>
                      <w:lock w:val="sdtLocked"/>
                    </w:sdtPr>
                    <w:sdtEndPr/>
                    <w:sdtContent>
                      <w:r w:rsidR="00EB69B3">
                        <w:rPr>
                          <w:rFonts w:eastAsia="Calibri"/>
                          <w:color w:val="000000"/>
                          <w:szCs w:val="24"/>
                        </w:rPr>
                        <w:t>12</w:t>
                      </w:r>
                    </w:sdtContent>
                  </w:sdt>
                  <w:r w:rsidR="00EB69B3">
                    <w:rPr>
                      <w:rFonts w:eastAsia="Calibri"/>
                      <w:color w:val="000000"/>
                      <w:szCs w:val="24"/>
                    </w:rPr>
                    <w:t>. Žaidimų aikštelių, projektuojamų daugiabučių namų sklypuose, plotas turi atitikti teisės akto [8.6] reikalavimus. Kitose viešosiose vietose projektuojamų žaidimų aikštelių plotas turi atitikti saugos reikalavimus [8.20–8.25, 8.27–8.28], atsižvelgiant į jose įrengiamą žaidimų įrangą.</w:t>
                  </w:r>
                </w:p>
              </w:sdtContent>
            </w:sdt>
            <w:sdt>
              <w:sdtPr>
                <w:alias w:val="13 p."/>
                <w:tag w:val="part_d38a09ea383540b4ad7b678dbd6cd78e"/>
                <w:id w:val="-875847691"/>
                <w:lock w:val="sdtLocked"/>
              </w:sdtPr>
              <w:sdtEndPr/>
              <w:sdtContent>
                <w:p w14:paraId="297386E1" w14:textId="77777777" w:rsidR="001A3A14" w:rsidRDefault="00C62B48">
                  <w:pPr>
                    <w:ind w:firstLine="680"/>
                    <w:jc w:val="both"/>
                    <w:rPr>
                      <w:rFonts w:eastAsia="Calibri"/>
                      <w:color w:val="000000"/>
                      <w:szCs w:val="24"/>
                    </w:rPr>
                  </w:pPr>
                  <w:sdt>
                    <w:sdtPr>
                      <w:alias w:val="Numeris"/>
                      <w:tag w:val="nr_d38a09ea383540b4ad7b678dbd6cd78e"/>
                      <w:id w:val="819466972"/>
                      <w:lock w:val="sdtLocked"/>
                    </w:sdtPr>
                    <w:sdtEndPr/>
                    <w:sdtContent>
                      <w:r w:rsidR="00EB69B3">
                        <w:rPr>
                          <w:rFonts w:eastAsia="Calibri"/>
                          <w:color w:val="000000"/>
                          <w:szCs w:val="24"/>
                        </w:rPr>
                        <w:t>13</w:t>
                      </w:r>
                    </w:sdtContent>
                  </w:sdt>
                  <w:r w:rsidR="00EB69B3">
                    <w:rPr>
                      <w:rFonts w:eastAsia="Calibri"/>
                      <w:color w:val="000000"/>
                      <w:szCs w:val="24"/>
                    </w:rPr>
                    <w:t>. Triukšmas žaidimų aikštelėje neturi viršyti teisės akte [8.19] nustatytų triukšmo ribinių verčių.</w:t>
                  </w:r>
                </w:p>
              </w:sdtContent>
            </w:sdt>
            <w:sdt>
              <w:sdtPr>
                <w:alias w:val="14 p."/>
                <w:tag w:val="part_c2cd27f275764725949efd1f1068c967"/>
                <w:id w:val="724493159"/>
                <w:lock w:val="sdtLocked"/>
              </w:sdtPr>
              <w:sdtEndPr/>
              <w:sdtContent>
                <w:p w14:paraId="297386E2" w14:textId="77777777" w:rsidR="001A3A14" w:rsidRDefault="00C62B48">
                  <w:pPr>
                    <w:ind w:firstLine="680"/>
                    <w:jc w:val="both"/>
                    <w:rPr>
                      <w:rFonts w:eastAsia="Calibri"/>
                      <w:color w:val="000000"/>
                      <w:szCs w:val="24"/>
                    </w:rPr>
                  </w:pPr>
                  <w:sdt>
                    <w:sdtPr>
                      <w:alias w:val="Numeris"/>
                      <w:tag w:val="nr_c2cd27f275764725949efd1f1068c967"/>
                      <w:id w:val="-456180649"/>
                      <w:lock w:val="sdtLocked"/>
                    </w:sdtPr>
                    <w:sdtEndPr/>
                    <w:sdtContent>
                      <w:r w:rsidR="00EB69B3">
                        <w:rPr>
                          <w:rFonts w:eastAsia="Calibri"/>
                          <w:color w:val="000000"/>
                          <w:szCs w:val="24"/>
                        </w:rPr>
                        <w:t>14</w:t>
                      </w:r>
                    </w:sdtContent>
                  </w:sdt>
                  <w:r w:rsidR="00EB69B3">
                    <w:rPr>
                      <w:rFonts w:eastAsia="Calibri"/>
                      <w:color w:val="000000"/>
                      <w:szCs w:val="24"/>
                    </w:rPr>
                    <w:t>. Žaidimų aikštelėje esantis dirvožemis ir gruntas turi būti neužterštas ir atitikti teisės aktų [8.9, 8.14] reikalavimus.</w:t>
                  </w:r>
                </w:p>
              </w:sdtContent>
            </w:sdt>
            <w:sdt>
              <w:sdtPr>
                <w:alias w:val="15 p."/>
                <w:tag w:val="part_51c254f208c5469bb1ff03299a4fef26"/>
                <w:id w:val="-1531257497"/>
                <w:lock w:val="sdtLocked"/>
              </w:sdtPr>
              <w:sdtEndPr/>
              <w:sdtContent>
                <w:p w14:paraId="297386E3" w14:textId="77777777" w:rsidR="001A3A14" w:rsidRDefault="00C62B48">
                  <w:pPr>
                    <w:ind w:firstLine="680"/>
                    <w:jc w:val="both"/>
                    <w:rPr>
                      <w:rFonts w:eastAsia="Calibri"/>
                      <w:color w:val="000000"/>
                      <w:szCs w:val="24"/>
                    </w:rPr>
                  </w:pPr>
                  <w:sdt>
                    <w:sdtPr>
                      <w:alias w:val="Numeris"/>
                      <w:tag w:val="nr_51c254f208c5469bb1ff03299a4fef26"/>
                      <w:id w:val="1128598741"/>
                      <w:lock w:val="sdtLocked"/>
                    </w:sdtPr>
                    <w:sdtEndPr/>
                    <w:sdtContent>
                      <w:r w:rsidR="00EB69B3">
                        <w:rPr>
                          <w:rFonts w:eastAsia="Calibri"/>
                          <w:color w:val="000000"/>
                          <w:szCs w:val="24"/>
                        </w:rPr>
                        <w:t>15</w:t>
                      </w:r>
                    </w:sdtContent>
                  </w:sdt>
                  <w:r w:rsidR="00EB69B3">
                    <w:rPr>
                      <w:rFonts w:eastAsia="Calibri"/>
                      <w:color w:val="000000"/>
                      <w:szCs w:val="24"/>
                    </w:rPr>
                    <w:t>. Elektromagnetinio lauko intensyvumo parametrų vertės žaidimų aikštelėje neturi viršyti teisės akte [8.18] nustatytų didžiausių leistinų elektromagnetinio lauko intensyvumo parametrų verčių.</w:t>
                  </w:r>
                </w:p>
              </w:sdtContent>
            </w:sdt>
            <w:sdt>
              <w:sdtPr>
                <w:alias w:val="16 p."/>
                <w:tag w:val="part_af5c6810d3bc4f26b622f53bc35e82e4"/>
                <w:id w:val="1897237168"/>
                <w:lock w:val="sdtLocked"/>
              </w:sdtPr>
              <w:sdtEndPr/>
              <w:sdtContent>
                <w:p w14:paraId="297386E4" w14:textId="77777777" w:rsidR="001A3A14" w:rsidRDefault="00C62B48">
                  <w:pPr>
                    <w:ind w:firstLine="680"/>
                    <w:jc w:val="both"/>
                    <w:rPr>
                      <w:rFonts w:eastAsia="Calibri"/>
                      <w:color w:val="000000"/>
                      <w:szCs w:val="24"/>
                    </w:rPr>
                  </w:pPr>
                  <w:sdt>
                    <w:sdtPr>
                      <w:alias w:val="Numeris"/>
                      <w:tag w:val="nr_af5c6810d3bc4f26b622f53bc35e82e4"/>
                      <w:id w:val="719251721"/>
                      <w:lock w:val="sdtLocked"/>
                    </w:sdtPr>
                    <w:sdtEndPr/>
                    <w:sdtContent>
                      <w:r w:rsidR="00EB69B3">
                        <w:rPr>
                          <w:rFonts w:eastAsia="Calibri"/>
                          <w:color w:val="000000"/>
                          <w:szCs w:val="24"/>
                        </w:rPr>
                        <w:t>16</w:t>
                      </w:r>
                    </w:sdtContent>
                  </w:sdt>
                  <w:r w:rsidR="00EB69B3">
                    <w:rPr>
                      <w:rFonts w:eastAsia="Calibri"/>
                      <w:color w:val="000000"/>
                      <w:szCs w:val="24"/>
                    </w:rPr>
                    <w:t>. Žaidimų aikštelės danga, įranga ir jos išdėstymas turi atitikti Lietuvos standartų LST EN 1176-1:2008 [8.20], LST EN 1176-2:2008 [8.21], LST EN 1176-3:2008 [8.22], LST EN 1176-4:2008 [8.23], LST EN 1176-5:2008 [8.24], LST EN 1176-6:2008 [8.25], LST EN 1176-10:2008 [8.27], LST EN 1176-11:2014 [8.28], LST EN 1177:2008 [8.29] ar tapačių standartų reikalavimus.</w:t>
                  </w:r>
                </w:p>
              </w:sdtContent>
            </w:sdt>
            <w:sdt>
              <w:sdtPr>
                <w:alias w:val="17 p."/>
                <w:tag w:val="part_200fbfaa5a0f4b178cb16c0843647602"/>
                <w:id w:val="-808315762"/>
                <w:lock w:val="sdtLocked"/>
              </w:sdtPr>
              <w:sdtEndPr/>
              <w:sdtContent>
                <w:p w14:paraId="297386E5" w14:textId="77777777" w:rsidR="001A3A14" w:rsidRDefault="00C62B48">
                  <w:pPr>
                    <w:ind w:firstLine="680"/>
                    <w:jc w:val="both"/>
                    <w:rPr>
                      <w:rFonts w:eastAsia="Calibri"/>
                      <w:color w:val="000000"/>
                      <w:szCs w:val="24"/>
                    </w:rPr>
                  </w:pPr>
                  <w:sdt>
                    <w:sdtPr>
                      <w:alias w:val="Numeris"/>
                      <w:tag w:val="nr_200fbfaa5a0f4b178cb16c0843647602"/>
                      <w:id w:val="-222761779"/>
                      <w:lock w:val="sdtLocked"/>
                    </w:sdtPr>
                    <w:sdtEndPr/>
                    <w:sdtContent>
                      <w:r w:rsidR="00EB69B3">
                        <w:rPr>
                          <w:rFonts w:eastAsia="Calibri"/>
                          <w:color w:val="000000"/>
                          <w:szCs w:val="24"/>
                        </w:rPr>
                        <w:t>17</w:t>
                      </w:r>
                    </w:sdtContent>
                  </w:sdt>
                  <w:r w:rsidR="00EB69B3">
                    <w:rPr>
                      <w:rFonts w:eastAsia="Calibri"/>
                      <w:color w:val="000000"/>
                      <w:szCs w:val="24"/>
                    </w:rPr>
                    <w:t>. Naujai įrengiamos žaidimų aikštelės įranga turi turėti atitikties sertifikatą, liudijantį įrangos atitiktį jai taikomų, šios higienos normos 16 punkte nurodytų, standartų reikalavimams, bei surinkimo, naudojimo ir priežiūros instrukcijas valstybine kalba. Naujai įrengiamos žaidimų aikštelės įranga turi būti sumontuota pagal gamintojo instrukcijas ir po sumontavimo patikrinta (įvertinta) įstaigos, akredituotos Lietuvos standarto LST EN ISO/IEC 17020:2012 [8.30] atitikčiai kaip A tipo kontrolės įstaiga, bei turėti šios įstaigos išduotą kontrolės ataskaitą arba kontrolės sertifikatą.</w:t>
                  </w:r>
                </w:p>
              </w:sdtContent>
            </w:sdt>
            <w:sdt>
              <w:sdtPr>
                <w:alias w:val="18 p."/>
                <w:tag w:val="part_8a63504518274f8f85d0ced438c5ba8c"/>
                <w:id w:val="933553540"/>
                <w:lock w:val="sdtLocked"/>
              </w:sdtPr>
              <w:sdtEndPr/>
              <w:sdtContent>
                <w:p w14:paraId="297386E6" w14:textId="77777777" w:rsidR="001A3A14" w:rsidRDefault="00C62B48">
                  <w:pPr>
                    <w:ind w:firstLine="680"/>
                    <w:jc w:val="both"/>
                    <w:rPr>
                      <w:rFonts w:eastAsia="Calibri"/>
                      <w:color w:val="000000"/>
                      <w:szCs w:val="24"/>
                    </w:rPr>
                  </w:pPr>
                  <w:sdt>
                    <w:sdtPr>
                      <w:alias w:val="Numeris"/>
                      <w:tag w:val="nr_8a63504518274f8f85d0ced438c5ba8c"/>
                      <w:id w:val="-363975187"/>
                      <w:lock w:val="sdtLocked"/>
                    </w:sdtPr>
                    <w:sdtEndPr/>
                    <w:sdtContent>
                      <w:r w:rsidR="00EB69B3">
                        <w:rPr>
                          <w:rFonts w:eastAsia="Calibri"/>
                          <w:color w:val="000000"/>
                          <w:szCs w:val="24"/>
                        </w:rPr>
                        <w:t>18</w:t>
                      </w:r>
                    </w:sdtContent>
                  </w:sdt>
                  <w:r w:rsidR="00EB69B3">
                    <w:rPr>
                      <w:rFonts w:eastAsia="Calibri"/>
                      <w:color w:val="000000"/>
                      <w:szCs w:val="24"/>
                    </w:rPr>
                    <w:t>. Įrengtos žaidimų aikštelės gali būti pradėtos naudoti tik jas perdavus savininkui ar jo įgaliotam fiziniam ar juridiniam asmeniui.</w:t>
                  </w:r>
                </w:p>
              </w:sdtContent>
            </w:sdt>
            <w:sdt>
              <w:sdtPr>
                <w:alias w:val="19 p."/>
                <w:tag w:val="part_50b541f700e3431ba68580fe59dbdf2f"/>
                <w:id w:val="-1713116627"/>
                <w:lock w:val="sdtLocked"/>
              </w:sdtPr>
              <w:sdtEndPr/>
              <w:sdtContent>
                <w:p w14:paraId="297386E7" w14:textId="77777777" w:rsidR="001A3A14" w:rsidRDefault="00C62B48">
                  <w:pPr>
                    <w:ind w:firstLine="680"/>
                    <w:jc w:val="both"/>
                    <w:rPr>
                      <w:rFonts w:eastAsia="Calibri"/>
                      <w:color w:val="000000"/>
                      <w:szCs w:val="24"/>
                    </w:rPr>
                  </w:pPr>
                  <w:sdt>
                    <w:sdtPr>
                      <w:alias w:val="Numeris"/>
                      <w:tag w:val="nr_50b541f700e3431ba68580fe59dbdf2f"/>
                      <w:id w:val="1393156635"/>
                      <w:lock w:val="sdtLocked"/>
                    </w:sdtPr>
                    <w:sdtEndPr/>
                    <w:sdtContent>
                      <w:r w:rsidR="00EB69B3">
                        <w:rPr>
                          <w:rFonts w:eastAsia="Calibri"/>
                          <w:color w:val="000000"/>
                          <w:szCs w:val="24"/>
                        </w:rPr>
                        <w:t>19</w:t>
                      </w:r>
                    </w:sdtContent>
                  </w:sdt>
                  <w:r w:rsidR="00EB69B3">
                    <w:rPr>
                      <w:rFonts w:eastAsia="Calibri"/>
                      <w:color w:val="000000"/>
                      <w:szCs w:val="24"/>
                    </w:rPr>
                    <w:t>. Žaidimų aikštelėje turi būti pritvirtinta žymena, atitinkanti Lietuvos standarto LST EN 1176-7:2008 [8.26] reikalavimus</w:t>
                  </w:r>
                  <w:r w:rsidR="00EB69B3">
                    <w:rPr>
                      <w:rFonts w:eastAsia="Calibri"/>
                      <w:i/>
                      <w:iCs/>
                      <w:color w:val="000000"/>
                      <w:szCs w:val="24"/>
                    </w:rPr>
                    <w:t>.</w:t>
                  </w:r>
                  <w:r w:rsidR="00EB69B3">
                    <w:rPr>
                      <w:rFonts w:eastAsia="Calibri"/>
                      <w:color w:val="000000"/>
                      <w:szCs w:val="24"/>
                    </w:rPr>
                    <w:t xml:space="preserve"> Joje turi būti pateikta ši informacija: bendrasis telefono numeris, kuriuo galima skambinti įvykus avarijai; telefono numeris, kuriuo galima skambinti techninės priežiūros personalui; žaidimų aikštelės pavadinimas, adresas, savininkas; kokio amžiaus vaikams žaidimų aikštelė skirta; paskutinį kartą atliktos žaidimų aikštelės įrangos pagrindinės metinės kontrolės data; kita reikalinga informacija.</w:t>
                  </w:r>
                </w:p>
              </w:sdtContent>
            </w:sdt>
            <w:sdt>
              <w:sdtPr>
                <w:alias w:val="20 p."/>
                <w:tag w:val="part_305d8cb4a16f4f3b958bcd5d2a517b24"/>
                <w:id w:val="948277326"/>
                <w:lock w:val="sdtLocked"/>
              </w:sdtPr>
              <w:sdtEndPr/>
              <w:sdtContent>
                <w:p w14:paraId="297386E8" w14:textId="77777777" w:rsidR="001A3A14" w:rsidRDefault="00C62B48">
                  <w:pPr>
                    <w:ind w:firstLine="680"/>
                    <w:jc w:val="both"/>
                    <w:rPr>
                      <w:rFonts w:eastAsia="Calibri"/>
                      <w:color w:val="000000"/>
                      <w:szCs w:val="24"/>
                    </w:rPr>
                  </w:pPr>
                  <w:sdt>
                    <w:sdtPr>
                      <w:alias w:val="Numeris"/>
                      <w:tag w:val="nr_305d8cb4a16f4f3b958bcd5d2a517b24"/>
                      <w:id w:val="571393856"/>
                      <w:lock w:val="sdtLocked"/>
                    </w:sdtPr>
                    <w:sdtEndPr/>
                    <w:sdtContent>
                      <w:r w:rsidR="00EB69B3">
                        <w:rPr>
                          <w:rFonts w:eastAsia="Calibri"/>
                          <w:color w:val="000000"/>
                          <w:szCs w:val="24"/>
                        </w:rPr>
                        <w:t>20</w:t>
                      </w:r>
                    </w:sdtContent>
                  </w:sdt>
                  <w:r w:rsidR="00EB69B3">
                    <w:rPr>
                      <w:rFonts w:eastAsia="Calibri"/>
                      <w:color w:val="000000"/>
                      <w:szCs w:val="24"/>
                    </w:rPr>
                    <w:t>. Žaidimų aikštelėje ar šalia jos turi būti šiukšliadėžė.</w:t>
                  </w:r>
                </w:p>
              </w:sdtContent>
            </w:sdt>
            <w:sdt>
              <w:sdtPr>
                <w:alias w:val="21 p."/>
                <w:tag w:val="part_5534d2e241ef4e3f9f9b1fb63b27a0e9"/>
                <w:id w:val="2136982038"/>
                <w:lock w:val="sdtLocked"/>
              </w:sdtPr>
              <w:sdtEndPr/>
              <w:sdtContent>
                <w:p w14:paraId="297386E9" w14:textId="77777777" w:rsidR="001A3A14" w:rsidRDefault="00C62B48">
                  <w:pPr>
                    <w:ind w:firstLine="680"/>
                    <w:jc w:val="both"/>
                    <w:rPr>
                      <w:rFonts w:eastAsia="Calibri"/>
                      <w:color w:val="000000"/>
                      <w:szCs w:val="24"/>
                    </w:rPr>
                  </w:pPr>
                  <w:sdt>
                    <w:sdtPr>
                      <w:alias w:val="Numeris"/>
                      <w:tag w:val="nr_5534d2e241ef4e3f9f9b1fb63b27a0e9"/>
                      <w:id w:val="1562986523"/>
                      <w:lock w:val="sdtLocked"/>
                    </w:sdtPr>
                    <w:sdtEndPr/>
                    <w:sdtContent>
                      <w:r w:rsidR="00EB69B3">
                        <w:rPr>
                          <w:rFonts w:eastAsia="Calibri"/>
                          <w:color w:val="000000"/>
                          <w:szCs w:val="24"/>
                        </w:rPr>
                        <w:t>21</w:t>
                      </w:r>
                    </w:sdtContent>
                  </w:sdt>
                  <w:r w:rsidR="00EB69B3">
                    <w:rPr>
                      <w:rFonts w:eastAsia="Calibri"/>
                      <w:color w:val="000000"/>
                      <w:szCs w:val="24"/>
                    </w:rPr>
                    <w:t>. Draudžiama žaidimų aikštelėse sodinti ir auginti šios higienos normos priede nurodytus nuodinguosius augalus.</w:t>
                  </w:r>
                </w:p>
                <w:p w14:paraId="297386EA" w14:textId="77777777" w:rsidR="001A3A14" w:rsidRDefault="00C62B48">
                  <w:pPr>
                    <w:jc w:val="center"/>
                    <w:rPr>
                      <w:rFonts w:eastAsia="Calibri"/>
                      <w:color w:val="000000"/>
                      <w:szCs w:val="24"/>
                    </w:rPr>
                  </w:pPr>
                </w:p>
              </w:sdtContent>
            </w:sdt>
          </w:sdtContent>
        </w:sdt>
        <w:sdt>
          <w:sdtPr>
            <w:alias w:val="skyrius"/>
            <w:tag w:val="part_1e065acaa1fc4c0f909e17dfca561cb9"/>
            <w:id w:val="-1519304296"/>
            <w:lock w:val="sdtLocked"/>
          </w:sdtPr>
          <w:sdtEndPr/>
          <w:sdtContent>
            <w:p w14:paraId="297386EB" w14:textId="77777777" w:rsidR="001A3A14" w:rsidRDefault="00C62B48">
              <w:pPr>
                <w:jc w:val="center"/>
                <w:rPr>
                  <w:rFonts w:eastAsia="Calibri"/>
                  <w:b/>
                  <w:bCs/>
                  <w:color w:val="000000"/>
                  <w:szCs w:val="24"/>
                </w:rPr>
              </w:pPr>
              <w:sdt>
                <w:sdtPr>
                  <w:alias w:val="Numeris"/>
                  <w:tag w:val="nr_1e065acaa1fc4c0f909e17dfca561cb9"/>
                  <w:id w:val="-1363666582"/>
                  <w:lock w:val="sdtLocked"/>
                </w:sdtPr>
                <w:sdtEndPr/>
                <w:sdtContent>
                  <w:r w:rsidR="00EB69B3">
                    <w:rPr>
                      <w:rFonts w:eastAsia="Calibri"/>
                      <w:b/>
                      <w:bCs/>
                      <w:color w:val="000000"/>
                      <w:szCs w:val="24"/>
                    </w:rPr>
                    <w:t>V</w:t>
                  </w:r>
                </w:sdtContent>
              </w:sdt>
              <w:r w:rsidR="00EB69B3">
                <w:rPr>
                  <w:rFonts w:eastAsia="Calibri"/>
                  <w:b/>
                  <w:bCs/>
                  <w:color w:val="000000"/>
                  <w:szCs w:val="24"/>
                </w:rPr>
                <w:t xml:space="preserve"> SKYRIUS</w:t>
              </w:r>
            </w:p>
            <w:p w14:paraId="297386EC" w14:textId="77777777" w:rsidR="001A3A14" w:rsidRDefault="00C62B48">
              <w:pPr>
                <w:jc w:val="center"/>
                <w:rPr>
                  <w:rFonts w:eastAsia="Calibri"/>
                  <w:b/>
                  <w:bCs/>
                  <w:color w:val="000000"/>
                  <w:szCs w:val="24"/>
                </w:rPr>
              </w:pPr>
              <w:sdt>
                <w:sdtPr>
                  <w:alias w:val="Pavadinimas"/>
                  <w:tag w:val="title_1e065acaa1fc4c0f909e17dfca561cb9"/>
                  <w:id w:val="976484534"/>
                  <w:lock w:val="sdtLocked"/>
                </w:sdtPr>
                <w:sdtEndPr/>
                <w:sdtContent>
                  <w:r w:rsidR="00EB69B3">
                    <w:rPr>
                      <w:rFonts w:eastAsia="Calibri"/>
                      <w:b/>
                      <w:bCs/>
                      <w:color w:val="000000"/>
                      <w:szCs w:val="24"/>
                    </w:rPr>
                    <w:t>ŽAIDIMŲ PATALPŲ ĮRENGIMO REIKALAVIMAI</w:t>
                  </w:r>
                </w:sdtContent>
              </w:sdt>
            </w:p>
            <w:p w14:paraId="297386ED" w14:textId="77777777" w:rsidR="001A3A14" w:rsidRDefault="001A3A14">
              <w:pPr>
                <w:jc w:val="center"/>
                <w:rPr>
                  <w:rFonts w:eastAsia="Calibri"/>
                  <w:color w:val="000000"/>
                  <w:szCs w:val="24"/>
                </w:rPr>
              </w:pPr>
            </w:p>
            <w:sdt>
              <w:sdtPr>
                <w:alias w:val="22 p."/>
                <w:tag w:val="part_5f9c9b5704f64a5fa9582cb19b47211b"/>
                <w:id w:val="752946261"/>
                <w:lock w:val="sdtLocked"/>
              </w:sdtPr>
              <w:sdtEndPr/>
              <w:sdtContent>
                <w:p w14:paraId="297386EE" w14:textId="77777777" w:rsidR="001A3A14" w:rsidRDefault="00C62B48">
                  <w:pPr>
                    <w:ind w:firstLine="680"/>
                    <w:jc w:val="both"/>
                    <w:rPr>
                      <w:rFonts w:eastAsia="Calibri"/>
                      <w:color w:val="000000"/>
                      <w:szCs w:val="24"/>
                    </w:rPr>
                  </w:pPr>
                  <w:sdt>
                    <w:sdtPr>
                      <w:alias w:val="Numeris"/>
                      <w:tag w:val="nr_5f9c9b5704f64a5fa9582cb19b47211b"/>
                      <w:id w:val="-1133091043"/>
                      <w:lock w:val="sdtLocked"/>
                    </w:sdtPr>
                    <w:sdtEndPr/>
                    <w:sdtContent>
                      <w:r w:rsidR="00EB69B3">
                        <w:rPr>
                          <w:rFonts w:eastAsia="Calibri"/>
                          <w:color w:val="000000"/>
                          <w:szCs w:val="24"/>
                        </w:rPr>
                        <w:t>22</w:t>
                      </w:r>
                    </w:sdtContent>
                  </w:sdt>
                  <w:r w:rsidR="00EB69B3">
                    <w:rPr>
                      <w:rFonts w:eastAsia="Calibri"/>
                      <w:color w:val="000000"/>
                      <w:szCs w:val="24"/>
                    </w:rPr>
                    <w:t>. Žaidimų patalpų danga, įranga ir jos išdėstymas turi atitikti Lietuvos standartų LST EN 1176-1:2008 [8.20], LST EN 1176-2:2008 [8.21], LST EN 1176-3:2008 [8.22], LST EN 1176-4:2008 [8.23], LST EN 1176-5:2008 [8.24], LST EN 1176-6:2008 [8.25], LST EN 1176-10:2008 [8.27], LST EN 1176-11:2014 [8.28], LST EN 1177:2008 [8.29] ar tapačių standartų reikalavimus.</w:t>
                  </w:r>
                </w:p>
              </w:sdtContent>
            </w:sdt>
            <w:sdt>
              <w:sdtPr>
                <w:alias w:val="23 p."/>
                <w:tag w:val="part_a5ea151d486a4e25b7df3c65c9685a5b"/>
                <w:id w:val="586269311"/>
                <w:lock w:val="sdtLocked"/>
              </w:sdtPr>
              <w:sdtEndPr/>
              <w:sdtContent>
                <w:p w14:paraId="297386EF" w14:textId="77777777" w:rsidR="001A3A14" w:rsidRDefault="00C62B48">
                  <w:pPr>
                    <w:ind w:firstLine="680"/>
                    <w:jc w:val="both"/>
                    <w:rPr>
                      <w:rFonts w:eastAsia="Calibri"/>
                      <w:color w:val="000000"/>
                      <w:szCs w:val="24"/>
                    </w:rPr>
                  </w:pPr>
                  <w:sdt>
                    <w:sdtPr>
                      <w:alias w:val="Numeris"/>
                      <w:tag w:val="nr_a5ea151d486a4e25b7df3c65c9685a5b"/>
                      <w:id w:val="1529296332"/>
                      <w:lock w:val="sdtLocked"/>
                    </w:sdtPr>
                    <w:sdtEndPr/>
                    <w:sdtContent>
                      <w:r w:rsidR="00EB69B3">
                        <w:rPr>
                          <w:rFonts w:eastAsia="Calibri"/>
                          <w:color w:val="000000"/>
                          <w:szCs w:val="24"/>
                        </w:rPr>
                        <w:t>23</w:t>
                      </w:r>
                    </w:sdtContent>
                  </w:sdt>
                  <w:r w:rsidR="00EB69B3">
                    <w:rPr>
                      <w:rFonts w:eastAsia="Calibri"/>
                      <w:color w:val="000000"/>
                      <w:szCs w:val="24"/>
                    </w:rPr>
                    <w:t>. Naujai įrengiamų žaidimų patalpų įranga turi turėti gamintojo deklaraciją, liudijančią įrangos atitiktį jai taikomų, šios higienos normos 22 punkte nurodytų, standartų reikalavimams, bei surinkimo, naudojimo ir priežiūros instrukcijas valstybine kalba. Naujai įrengiamų žaidimų patalpų įranga turi būti sumontuota pagal gamintojų instrukcijas ir po sumontavimo patikrinta (įvertinta) įstaigos, akredituotos Lietuvos standarto LST EN ISO/IEC 17020:2012 [8.30] atitikčiai kaip A tipo kontrolės įstaiga, bei turėti šios įstaigos išduotą kontrolės ataskaitą arba kontrolės sertifikatą.</w:t>
                  </w:r>
                </w:p>
              </w:sdtContent>
            </w:sdt>
            <w:sdt>
              <w:sdtPr>
                <w:alias w:val="24 p."/>
                <w:tag w:val="part_02fb2cce12254fea98b7611b997a675f"/>
                <w:id w:val="-356885919"/>
                <w:lock w:val="sdtLocked"/>
              </w:sdtPr>
              <w:sdtEndPr/>
              <w:sdtContent>
                <w:p w14:paraId="297386F0" w14:textId="77777777" w:rsidR="001A3A14" w:rsidRDefault="00C62B48">
                  <w:pPr>
                    <w:ind w:firstLine="680"/>
                    <w:jc w:val="both"/>
                    <w:rPr>
                      <w:rFonts w:eastAsia="Calibri"/>
                      <w:color w:val="000000"/>
                      <w:szCs w:val="24"/>
                    </w:rPr>
                  </w:pPr>
                  <w:sdt>
                    <w:sdtPr>
                      <w:alias w:val="Numeris"/>
                      <w:tag w:val="nr_02fb2cce12254fea98b7611b997a675f"/>
                      <w:id w:val="-298688647"/>
                      <w:lock w:val="sdtLocked"/>
                    </w:sdtPr>
                    <w:sdtEndPr/>
                    <w:sdtContent>
                      <w:r w:rsidR="00EB69B3">
                        <w:rPr>
                          <w:rFonts w:eastAsia="Calibri"/>
                          <w:color w:val="000000"/>
                          <w:szCs w:val="24"/>
                        </w:rPr>
                        <w:t>24</w:t>
                      </w:r>
                    </w:sdtContent>
                  </w:sdt>
                  <w:r w:rsidR="00EB69B3">
                    <w:rPr>
                      <w:rFonts w:eastAsia="Calibri"/>
                      <w:color w:val="000000"/>
                      <w:szCs w:val="24"/>
                    </w:rPr>
                    <w:t xml:space="preserve">. Laiptai, laiptų aikštelės turi būti įrengtos taip, kad būtų užtikrinta vaikų sauga [8.8]. Draudžiama įrengti horizontalaus dalijimo aptvarus ir turėklus, sraigtinius laiptus. Laiptų pakopos negali būti siaurėjančios. </w:t>
                  </w:r>
                </w:p>
              </w:sdtContent>
            </w:sdt>
            <w:sdt>
              <w:sdtPr>
                <w:alias w:val="25 p."/>
                <w:tag w:val="part_f3d6fe2a036e439b847a1d98c2cc8316"/>
                <w:id w:val="-1784019291"/>
                <w:lock w:val="sdtLocked"/>
              </w:sdtPr>
              <w:sdtEndPr/>
              <w:sdtContent>
                <w:p w14:paraId="297386F1" w14:textId="77777777" w:rsidR="001A3A14" w:rsidRDefault="00C62B48">
                  <w:pPr>
                    <w:ind w:firstLine="680"/>
                    <w:jc w:val="both"/>
                    <w:rPr>
                      <w:rFonts w:eastAsia="Calibri"/>
                      <w:color w:val="000000"/>
                      <w:szCs w:val="24"/>
                    </w:rPr>
                  </w:pPr>
                  <w:sdt>
                    <w:sdtPr>
                      <w:alias w:val="Numeris"/>
                      <w:tag w:val="nr_f3d6fe2a036e439b847a1d98c2cc8316"/>
                      <w:id w:val="-1584365470"/>
                      <w:lock w:val="sdtLocked"/>
                    </w:sdtPr>
                    <w:sdtEndPr/>
                    <w:sdtContent>
                      <w:r w:rsidR="00EB69B3">
                        <w:rPr>
                          <w:rFonts w:eastAsia="Calibri"/>
                          <w:color w:val="000000"/>
                          <w:szCs w:val="24"/>
                        </w:rPr>
                        <w:t>25</w:t>
                      </w:r>
                    </w:sdtContent>
                  </w:sdt>
                  <w:r w:rsidR="00EB69B3">
                    <w:rPr>
                      <w:rFonts w:eastAsia="Calibri"/>
                      <w:color w:val="000000"/>
                      <w:szCs w:val="24"/>
                    </w:rPr>
                    <w:t xml:space="preserve">. </w:t>
                  </w:r>
                  <w:bookmarkStart w:id="0" w:name="_GoBack"/>
                  <w:r w:rsidR="00EB69B3" w:rsidRPr="005456B3">
                    <w:rPr>
                      <w:rFonts w:eastAsia="Calibri"/>
                      <w:color w:val="FF0000"/>
                      <w:szCs w:val="24"/>
                    </w:rPr>
                    <w:t xml:space="preserve">Įstiklintos durų dalys iš abiejų pusių turi būti apsaugotos nuo atsitiktinio susidūrimo, atsitrenkimo, smūgių ir susižalojimo rizikos. </w:t>
                  </w:r>
                  <w:bookmarkEnd w:id="0"/>
                  <w:r w:rsidR="00EB69B3">
                    <w:rPr>
                      <w:rFonts w:eastAsia="Calibri"/>
                      <w:color w:val="000000"/>
                      <w:szCs w:val="24"/>
                    </w:rPr>
                    <w:t>Žaidimų patalpose, kuriose žaidžiama su kamuoliu, langai ir šviestuvai turi būti apsaugoti nuo atsitiktinių smūgių.</w:t>
                  </w:r>
                </w:p>
              </w:sdtContent>
            </w:sdt>
            <w:sdt>
              <w:sdtPr>
                <w:alias w:val="26 p."/>
                <w:tag w:val="part_5d98c70be9624d1d93810cc70a7eed3a"/>
                <w:id w:val="-724748255"/>
                <w:lock w:val="sdtLocked"/>
              </w:sdtPr>
              <w:sdtEndPr/>
              <w:sdtContent>
                <w:p w14:paraId="297386F2" w14:textId="77777777" w:rsidR="001A3A14" w:rsidRDefault="00C62B48">
                  <w:pPr>
                    <w:ind w:firstLine="680"/>
                    <w:jc w:val="both"/>
                    <w:rPr>
                      <w:rFonts w:eastAsia="Calibri"/>
                      <w:color w:val="000000"/>
                      <w:szCs w:val="24"/>
                    </w:rPr>
                  </w:pPr>
                  <w:sdt>
                    <w:sdtPr>
                      <w:alias w:val="Numeris"/>
                      <w:tag w:val="nr_5d98c70be9624d1d93810cc70a7eed3a"/>
                      <w:id w:val="848604520"/>
                      <w:lock w:val="sdtLocked"/>
                    </w:sdtPr>
                    <w:sdtEndPr/>
                    <w:sdtContent>
                      <w:r w:rsidR="00EB69B3">
                        <w:rPr>
                          <w:rFonts w:eastAsia="Calibri"/>
                          <w:color w:val="000000"/>
                          <w:szCs w:val="24"/>
                        </w:rPr>
                        <w:t>26</w:t>
                      </w:r>
                    </w:sdtContent>
                  </w:sdt>
                  <w:r w:rsidR="00EB69B3">
                    <w:rPr>
                      <w:rFonts w:eastAsia="Calibri"/>
                      <w:color w:val="000000"/>
                      <w:szCs w:val="24"/>
                    </w:rPr>
                    <w:t>. Žaidimų patalpose varstomi langai turi turėti langų atidarymo ribotuvus arba kitas apsaugos nuo kritimo priemones, jeigu jie yra pasiekiami vaikams ir kelia iškritimo pavojų. Langų atidarymo ribotuvai turi būti įrengti taip, kad apribotų lango atvėrimą iki ne didesnės kaip 10 cm angos ir vaikai negalėtų jų atidaryti.</w:t>
                  </w:r>
                </w:p>
              </w:sdtContent>
            </w:sdt>
            <w:sdt>
              <w:sdtPr>
                <w:alias w:val="27 p."/>
                <w:tag w:val="part_e6e84b1d94634b5dbf4dce177664225d"/>
                <w:id w:val="892924726"/>
                <w:lock w:val="sdtLocked"/>
              </w:sdtPr>
              <w:sdtEndPr/>
              <w:sdtContent>
                <w:p w14:paraId="297386F3" w14:textId="77777777" w:rsidR="001A3A14" w:rsidRDefault="00C62B48">
                  <w:pPr>
                    <w:ind w:firstLine="680"/>
                    <w:jc w:val="both"/>
                    <w:rPr>
                      <w:rFonts w:eastAsia="Calibri"/>
                      <w:color w:val="000000"/>
                      <w:szCs w:val="24"/>
                    </w:rPr>
                  </w:pPr>
                  <w:sdt>
                    <w:sdtPr>
                      <w:alias w:val="Numeris"/>
                      <w:tag w:val="nr_e6e84b1d94634b5dbf4dce177664225d"/>
                      <w:id w:val="-1462648144"/>
                      <w:lock w:val="sdtLocked"/>
                    </w:sdtPr>
                    <w:sdtEndPr/>
                    <w:sdtContent>
                      <w:r w:rsidR="00EB69B3">
                        <w:rPr>
                          <w:rFonts w:eastAsia="Calibri"/>
                          <w:color w:val="000000"/>
                          <w:szCs w:val="24"/>
                        </w:rPr>
                        <w:t>27</w:t>
                      </w:r>
                    </w:sdtContent>
                  </w:sdt>
                  <w:r w:rsidR="00EB69B3">
                    <w:rPr>
                      <w:rFonts w:eastAsia="Calibri"/>
                      <w:color w:val="000000"/>
                      <w:szCs w:val="24"/>
                    </w:rPr>
                    <w:t>. Žaidimų patalpose elektros lizdai vaikams prieinamose vietose turi būti uždengti specialiomis apsaugos priemonėmis.</w:t>
                  </w:r>
                </w:p>
              </w:sdtContent>
            </w:sdt>
            <w:sdt>
              <w:sdtPr>
                <w:alias w:val="28 p."/>
                <w:tag w:val="part_8c9daab1c8cc445f8ec46cea0b7472a0"/>
                <w:id w:val="-484858751"/>
                <w:lock w:val="sdtLocked"/>
              </w:sdtPr>
              <w:sdtEndPr/>
              <w:sdtContent>
                <w:p w14:paraId="297386F4" w14:textId="77777777" w:rsidR="001A3A14" w:rsidRDefault="00C62B48">
                  <w:pPr>
                    <w:ind w:firstLine="680"/>
                    <w:jc w:val="both"/>
                    <w:rPr>
                      <w:rFonts w:eastAsia="Calibri"/>
                      <w:color w:val="000000"/>
                      <w:szCs w:val="24"/>
                    </w:rPr>
                  </w:pPr>
                  <w:sdt>
                    <w:sdtPr>
                      <w:alias w:val="Numeris"/>
                      <w:tag w:val="nr_8c9daab1c8cc445f8ec46cea0b7472a0"/>
                      <w:id w:val="-588083926"/>
                      <w:lock w:val="sdtLocked"/>
                    </w:sdtPr>
                    <w:sdtEndPr/>
                    <w:sdtContent>
                      <w:r w:rsidR="00EB69B3">
                        <w:rPr>
                          <w:rFonts w:eastAsia="Calibri"/>
                          <w:color w:val="000000"/>
                          <w:szCs w:val="24"/>
                        </w:rPr>
                        <w:t>28</w:t>
                      </w:r>
                    </w:sdtContent>
                  </w:sdt>
                  <w:r w:rsidR="00EB69B3">
                    <w:rPr>
                      <w:rFonts w:eastAsia="Calibri"/>
                      <w:color w:val="000000"/>
                      <w:szCs w:val="24"/>
                    </w:rPr>
                    <w:t>. Žaidimų patalpų apdaila ir baldai turi atitikti teisės akto [8.10] reikalavimus. Grindų danga turi būti neslidi, lygi (nekelti kritimo rizikos užkliuvus), lengvai valoma drėgnu būdu ir atspari valymo priemonėms. Sanitarinių mazgų sienos ir grindys turi būti padengtos drėgmei ir dezinfekcinėms medžiagoms atsparia danga.</w:t>
                  </w:r>
                </w:p>
              </w:sdtContent>
            </w:sdt>
            <w:sdt>
              <w:sdtPr>
                <w:alias w:val="29 p."/>
                <w:tag w:val="part_7cd37155776b440693eb4159e7b01378"/>
                <w:id w:val="1543016451"/>
                <w:lock w:val="sdtLocked"/>
              </w:sdtPr>
              <w:sdtEndPr/>
              <w:sdtContent>
                <w:p w14:paraId="297386F5" w14:textId="77777777" w:rsidR="001A3A14" w:rsidRDefault="00C62B48">
                  <w:pPr>
                    <w:ind w:firstLine="680"/>
                    <w:jc w:val="both"/>
                    <w:rPr>
                      <w:rFonts w:eastAsia="Calibri"/>
                      <w:color w:val="000000"/>
                      <w:szCs w:val="24"/>
                    </w:rPr>
                  </w:pPr>
                  <w:sdt>
                    <w:sdtPr>
                      <w:alias w:val="Numeris"/>
                      <w:tag w:val="nr_7cd37155776b440693eb4159e7b01378"/>
                      <w:id w:val="1347521116"/>
                      <w:lock w:val="sdtLocked"/>
                    </w:sdtPr>
                    <w:sdtEndPr/>
                    <w:sdtContent>
                      <w:r w:rsidR="00EB69B3">
                        <w:rPr>
                          <w:rFonts w:eastAsia="Calibri"/>
                          <w:color w:val="000000"/>
                          <w:szCs w:val="24"/>
                        </w:rPr>
                        <w:t>29</w:t>
                      </w:r>
                    </w:sdtContent>
                  </w:sdt>
                  <w:r w:rsidR="00EB69B3">
                    <w:rPr>
                      <w:rFonts w:eastAsia="Calibri"/>
                      <w:color w:val="000000"/>
                      <w:szCs w:val="24"/>
                    </w:rPr>
                    <w:t>. Vaikams įrengti baldai turi atitikti jų ūgį.</w:t>
                  </w:r>
                </w:p>
              </w:sdtContent>
            </w:sdt>
            <w:sdt>
              <w:sdtPr>
                <w:alias w:val="30 p."/>
                <w:tag w:val="part_82b2c1dfe6004893a085d1ddc69176e2"/>
                <w:id w:val="-1632085912"/>
                <w:lock w:val="sdtLocked"/>
              </w:sdtPr>
              <w:sdtEndPr/>
              <w:sdtContent>
                <w:p w14:paraId="297386F6" w14:textId="77777777" w:rsidR="001A3A14" w:rsidRDefault="00C62B48">
                  <w:pPr>
                    <w:ind w:firstLine="680"/>
                    <w:jc w:val="both"/>
                    <w:rPr>
                      <w:rFonts w:eastAsia="Calibri"/>
                      <w:color w:val="000000"/>
                      <w:szCs w:val="24"/>
                    </w:rPr>
                  </w:pPr>
                  <w:sdt>
                    <w:sdtPr>
                      <w:alias w:val="Numeris"/>
                      <w:tag w:val="nr_82b2c1dfe6004893a085d1ddc69176e2"/>
                      <w:id w:val="469714978"/>
                      <w:lock w:val="sdtLocked"/>
                    </w:sdtPr>
                    <w:sdtEndPr/>
                    <w:sdtContent>
                      <w:r w:rsidR="00EB69B3">
                        <w:rPr>
                          <w:rFonts w:eastAsia="Calibri"/>
                          <w:color w:val="000000"/>
                          <w:szCs w:val="24"/>
                        </w:rPr>
                        <w:t>30</w:t>
                      </w:r>
                    </w:sdtContent>
                  </w:sdt>
                  <w:r w:rsidR="00EB69B3">
                    <w:rPr>
                      <w:rFonts w:eastAsia="Calibri"/>
                      <w:color w:val="000000"/>
                      <w:szCs w:val="24"/>
                    </w:rPr>
                    <w:t>. Prie žaidimų patalpų turi būti įrengti sanitariniai mazgai su vaikų ūgiui pritaikytais įrenginiais. Žaidimų patalpose, išskyrus žaidimų patalpas, kuriose teikiamos vaikų priežiūros paslaugos, sanitariniai mazgai gali būti neįrengti, kai jos nuo visuomeninės paskirties pastate esančių bendro naudojimo sanitarinių mazgų yra nutolusios ne didesniu kaip 50 m atstumu [8.8]. Sanitariniuose mazguose turi būti asmens higienos priemonių: tualetinio popieriaus, muilo, rankų džiovintuvai ar vienkartiniai rankšluosčiai.</w:t>
                  </w:r>
                </w:p>
              </w:sdtContent>
            </w:sdt>
            <w:sdt>
              <w:sdtPr>
                <w:alias w:val="31 p."/>
                <w:tag w:val="part_d1dfff8146964831b3238a477c5a7201"/>
                <w:id w:val="-1207254811"/>
                <w:lock w:val="sdtLocked"/>
              </w:sdtPr>
              <w:sdtEndPr/>
              <w:sdtContent>
                <w:p w14:paraId="297386F7" w14:textId="77777777" w:rsidR="001A3A14" w:rsidRDefault="00C62B48">
                  <w:pPr>
                    <w:ind w:firstLine="680"/>
                    <w:jc w:val="both"/>
                    <w:rPr>
                      <w:rFonts w:eastAsia="Calibri"/>
                      <w:color w:val="000000"/>
                      <w:szCs w:val="24"/>
                    </w:rPr>
                  </w:pPr>
                  <w:sdt>
                    <w:sdtPr>
                      <w:alias w:val="Numeris"/>
                      <w:tag w:val="nr_d1dfff8146964831b3238a477c5a7201"/>
                      <w:id w:val="-171580500"/>
                      <w:lock w:val="sdtLocked"/>
                    </w:sdtPr>
                    <w:sdtEndPr/>
                    <w:sdtContent>
                      <w:r w:rsidR="00EB69B3">
                        <w:rPr>
                          <w:rFonts w:eastAsia="Calibri"/>
                          <w:color w:val="000000"/>
                          <w:szCs w:val="24"/>
                        </w:rPr>
                        <w:t>31</w:t>
                      </w:r>
                    </w:sdtContent>
                  </w:sdt>
                  <w:r w:rsidR="00EB69B3">
                    <w:rPr>
                      <w:rFonts w:eastAsia="Calibri"/>
                      <w:color w:val="000000"/>
                      <w:szCs w:val="24"/>
                    </w:rPr>
                    <w:t>. Žaidimų patalpose turi būti įrengtos individualios spintelės ar kitokie įrenginiai drabužiams ir daiktams pasidėti, išskyrus atvejus, kai visuomeninės paskirties pastate lankytojams įrengtos bendro naudojimo rūbinės. Taip pat žaidimų patalpose turi būti numatyta vieta avalynei pasidėti ir (ar) lankytojai turi būti aprūpinami antbačiais.</w:t>
                  </w:r>
                </w:p>
              </w:sdtContent>
            </w:sdt>
            <w:sdt>
              <w:sdtPr>
                <w:alias w:val="32 p."/>
                <w:tag w:val="part_1a4f1681d2ff48b1ba8d2bdf4dc7d741"/>
                <w:id w:val="1544477308"/>
                <w:lock w:val="sdtLocked"/>
              </w:sdtPr>
              <w:sdtEndPr/>
              <w:sdtContent>
                <w:p w14:paraId="297386F8" w14:textId="77777777" w:rsidR="001A3A14" w:rsidRDefault="00C62B48">
                  <w:pPr>
                    <w:ind w:firstLine="680"/>
                    <w:jc w:val="both"/>
                    <w:rPr>
                      <w:rFonts w:eastAsia="Calibri"/>
                      <w:color w:val="000000"/>
                      <w:szCs w:val="24"/>
                    </w:rPr>
                  </w:pPr>
                  <w:sdt>
                    <w:sdtPr>
                      <w:alias w:val="Numeris"/>
                      <w:tag w:val="nr_1a4f1681d2ff48b1ba8d2bdf4dc7d741"/>
                      <w:id w:val="-2080428228"/>
                      <w:lock w:val="sdtLocked"/>
                    </w:sdtPr>
                    <w:sdtEndPr/>
                    <w:sdtContent>
                      <w:r w:rsidR="00EB69B3">
                        <w:rPr>
                          <w:rFonts w:eastAsia="Calibri"/>
                          <w:color w:val="000000"/>
                          <w:szCs w:val="24"/>
                        </w:rPr>
                        <w:t>32</w:t>
                      </w:r>
                    </w:sdtContent>
                  </w:sdt>
                  <w:r w:rsidR="00EB69B3">
                    <w:rPr>
                      <w:rFonts w:eastAsia="Calibri"/>
                      <w:color w:val="000000"/>
                      <w:szCs w:val="24"/>
                    </w:rPr>
                    <w:t>. Žaidimų patalpose, kuriose teikiamos vaikų priežiūros paslaugos, turi būti sudarytos higieniškos sąlygos nemokamai atsigerti geriamojo vandens (pvz., pilstomo iš geriamajam vandeniui skirtų indų, talpų, automatų ir pan.).</w:t>
                  </w:r>
                </w:p>
              </w:sdtContent>
            </w:sdt>
            <w:sdt>
              <w:sdtPr>
                <w:alias w:val="33 p."/>
                <w:tag w:val="part_3dc79418e4954dcbaf536df6f8e0d4d3"/>
                <w:id w:val="118194879"/>
                <w:lock w:val="sdtLocked"/>
              </w:sdtPr>
              <w:sdtEndPr/>
              <w:sdtContent>
                <w:p w14:paraId="297386F9" w14:textId="77777777" w:rsidR="001A3A14" w:rsidRDefault="00C62B48">
                  <w:pPr>
                    <w:ind w:firstLine="680"/>
                    <w:jc w:val="both"/>
                    <w:rPr>
                      <w:rFonts w:eastAsia="Calibri"/>
                      <w:color w:val="000000"/>
                      <w:szCs w:val="24"/>
                    </w:rPr>
                  </w:pPr>
                  <w:sdt>
                    <w:sdtPr>
                      <w:alias w:val="Numeris"/>
                      <w:tag w:val="nr_3dc79418e4954dcbaf536df6f8e0d4d3"/>
                      <w:id w:val="967014437"/>
                      <w:lock w:val="sdtLocked"/>
                    </w:sdtPr>
                    <w:sdtEndPr/>
                    <w:sdtContent>
                      <w:r w:rsidR="00EB69B3">
                        <w:rPr>
                          <w:rFonts w:eastAsia="Calibri"/>
                          <w:color w:val="000000"/>
                          <w:szCs w:val="24"/>
                        </w:rPr>
                        <w:t>33</w:t>
                      </w:r>
                    </w:sdtContent>
                  </w:sdt>
                  <w:r w:rsidR="00EB69B3">
                    <w:rPr>
                      <w:rFonts w:eastAsia="Calibri"/>
                      <w:color w:val="000000"/>
                      <w:szCs w:val="24"/>
                    </w:rPr>
                    <w:t>. Žaidimų patalpų apšvietimo reikalavimai:</w:t>
                  </w:r>
                </w:p>
                <w:sdt>
                  <w:sdtPr>
                    <w:alias w:val="33.1 p."/>
                    <w:tag w:val="part_6ca6b0cfc0e6473591c60f4492e26498"/>
                    <w:id w:val="-1884476432"/>
                    <w:lock w:val="sdtLocked"/>
                  </w:sdtPr>
                  <w:sdtEndPr/>
                  <w:sdtContent>
                    <w:p w14:paraId="297386FA" w14:textId="77777777" w:rsidR="001A3A14" w:rsidRDefault="00C62B48">
                      <w:pPr>
                        <w:ind w:firstLine="680"/>
                        <w:jc w:val="both"/>
                        <w:rPr>
                          <w:rFonts w:eastAsia="Calibri"/>
                          <w:color w:val="000000"/>
                          <w:szCs w:val="24"/>
                        </w:rPr>
                      </w:pPr>
                      <w:sdt>
                        <w:sdtPr>
                          <w:alias w:val="Numeris"/>
                          <w:tag w:val="nr_6ca6b0cfc0e6473591c60f4492e26498"/>
                          <w:id w:val="-2144343424"/>
                          <w:lock w:val="sdtLocked"/>
                        </w:sdtPr>
                        <w:sdtEndPr/>
                        <w:sdtContent>
                          <w:r w:rsidR="00EB69B3">
                            <w:rPr>
                              <w:rFonts w:eastAsia="Calibri"/>
                              <w:color w:val="000000"/>
                              <w:szCs w:val="24"/>
                            </w:rPr>
                            <w:t>33.1</w:t>
                          </w:r>
                        </w:sdtContent>
                      </w:sdt>
                      <w:r w:rsidR="00EB69B3">
                        <w:rPr>
                          <w:rFonts w:eastAsia="Calibri"/>
                          <w:color w:val="000000"/>
                          <w:szCs w:val="24"/>
                        </w:rPr>
                        <w:t xml:space="preserve">. žaidimų patalpose turi būti naudojami šviestuvai, vienodai išsklaidantys šviesą; </w:t>
                      </w:r>
                    </w:p>
                  </w:sdtContent>
                </w:sdt>
                <w:sdt>
                  <w:sdtPr>
                    <w:alias w:val="33.2 p."/>
                    <w:tag w:val="part_f8a210b03b69457ebbb8cb361b0cf972"/>
                    <w:id w:val="-1102559549"/>
                    <w:lock w:val="sdtLocked"/>
                  </w:sdtPr>
                  <w:sdtEndPr/>
                  <w:sdtContent>
                    <w:p w14:paraId="297386FB" w14:textId="77777777" w:rsidR="001A3A14" w:rsidRDefault="00C62B48">
                      <w:pPr>
                        <w:ind w:firstLine="680"/>
                        <w:jc w:val="both"/>
                        <w:rPr>
                          <w:rFonts w:eastAsia="Calibri"/>
                          <w:color w:val="000000"/>
                          <w:szCs w:val="24"/>
                        </w:rPr>
                      </w:pPr>
                      <w:sdt>
                        <w:sdtPr>
                          <w:alias w:val="Numeris"/>
                          <w:tag w:val="nr_f8a210b03b69457ebbb8cb361b0cf972"/>
                          <w:id w:val="-130325577"/>
                          <w:lock w:val="sdtLocked"/>
                        </w:sdtPr>
                        <w:sdtEndPr/>
                        <w:sdtContent>
                          <w:r w:rsidR="00EB69B3">
                            <w:rPr>
                              <w:rFonts w:eastAsia="Calibri"/>
                              <w:color w:val="000000"/>
                              <w:szCs w:val="24"/>
                            </w:rPr>
                            <w:t>33.2</w:t>
                          </w:r>
                        </w:sdtContent>
                      </w:sdt>
                      <w:r w:rsidR="00EB69B3">
                        <w:rPr>
                          <w:rFonts w:eastAsia="Calibri"/>
                          <w:color w:val="000000"/>
                          <w:szCs w:val="24"/>
                        </w:rPr>
                        <w:t xml:space="preserve">. žaidimų patalpų bendra dirbtinė apšvieta turi būti ne mažesnė kaip 200 lx. </w:t>
                      </w:r>
                    </w:p>
                  </w:sdtContent>
                </w:sdt>
              </w:sdtContent>
            </w:sdt>
            <w:sdt>
              <w:sdtPr>
                <w:alias w:val="34 p."/>
                <w:tag w:val="part_5193af1ba4c54504a14ef1479190ccae"/>
                <w:id w:val="-235394679"/>
                <w:lock w:val="sdtLocked"/>
              </w:sdtPr>
              <w:sdtEndPr/>
              <w:sdtContent>
                <w:p w14:paraId="297386FC" w14:textId="77777777" w:rsidR="001A3A14" w:rsidRDefault="00C62B48">
                  <w:pPr>
                    <w:ind w:firstLine="680"/>
                    <w:jc w:val="both"/>
                    <w:rPr>
                      <w:rFonts w:eastAsia="Calibri"/>
                      <w:color w:val="000000"/>
                      <w:szCs w:val="24"/>
                    </w:rPr>
                  </w:pPr>
                  <w:sdt>
                    <w:sdtPr>
                      <w:alias w:val="Numeris"/>
                      <w:tag w:val="nr_5193af1ba4c54504a14ef1479190ccae"/>
                      <w:id w:val="1034850585"/>
                      <w:lock w:val="sdtLocked"/>
                    </w:sdtPr>
                    <w:sdtEndPr/>
                    <w:sdtContent>
                      <w:r w:rsidR="00EB69B3">
                        <w:rPr>
                          <w:rFonts w:eastAsia="Calibri"/>
                          <w:color w:val="000000"/>
                          <w:szCs w:val="24"/>
                        </w:rPr>
                        <w:t>34</w:t>
                      </w:r>
                    </w:sdtContent>
                  </w:sdt>
                  <w:r w:rsidR="00EB69B3">
                    <w:rPr>
                      <w:rFonts w:eastAsia="Calibri"/>
                      <w:color w:val="000000"/>
                      <w:szCs w:val="24"/>
                    </w:rPr>
                    <w:t>. Jei žaidimų patalpose įrengtos stacionarios kompiuterizuotos vietos vaikams, jos turi atitikti šiuos reikalavimus:</w:t>
                  </w:r>
                </w:p>
                <w:sdt>
                  <w:sdtPr>
                    <w:alias w:val="34.1 p."/>
                    <w:tag w:val="part_eb90dcd98c7e43ae8f3cbe8176a4dad5"/>
                    <w:id w:val="519209088"/>
                    <w:lock w:val="sdtLocked"/>
                  </w:sdtPr>
                  <w:sdtEndPr/>
                  <w:sdtContent>
                    <w:p w14:paraId="297386FD" w14:textId="77777777" w:rsidR="001A3A14" w:rsidRDefault="00C62B48">
                      <w:pPr>
                        <w:widowControl w:val="0"/>
                        <w:suppressAutoHyphens/>
                        <w:ind w:firstLine="680"/>
                        <w:jc w:val="both"/>
                        <w:rPr>
                          <w:lang w:eastAsia="lt-LT"/>
                        </w:rPr>
                      </w:pPr>
                      <w:sdt>
                        <w:sdtPr>
                          <w:alias w:val="Numeris"/>
                          <w:tag w:val="nr_eb90dcd98c7e43ae8f3cbe8176a4dad5"/>
                          <w:id w:val="-643428772"/>
                          <w:lock w:val="sdtLocked"/>
                        </w:sdtPr>
                        <w:sdtEndPr/>
                        <w:sdtContent>
                          <w:r w:rsidR="00EB69B3">
                            <w:rPr>
                              <w:color w:val="000000"/>
                              <w:spacing w:val="-4"/>
                              <w:lang w:eastAsia="lt-LT"/>
                            </w:rPr>
                            <w:t>34.1</w:t>
                          </w:r>
                        </w:sdtContent>
                      </w:sdt>
                      <w:r w:rsidR="00EB69B3">
                        <w:rPr>
                          <w:color w:val="000000"/>
                          <w:spacing w:val="-4"/>
                          <w:lang w:eastAsia="lt-LT"/>
                        </w:rPr>
                        <w:t xml:space="preserve">. </w:t>
                      </w:r>
                      <w:r w:rsidR="00EB69B3">
                        <w:rPr>
                          <w:lang w:eastAsia="lt-LT"/>
                        </w:rPr>
                        <w:t xml:space="preserve">kompiuterizuota vieta turi būti įrengta taip, kad vaikai galėtų laisvai prie jos prieiti, turėtų pakankamai erdvės judėti bei kūno padėčiai keisti, šviesos šaltiniai neatsispindėtų monitoriaus ekrane; </w:t>
                      </w:r>
                    </w:p>
                  </w:sdtContent>
                </w:sdt>
                <w:sdt>
                  <w:sdtPr>
                    <w:alias w:val="34.2 p."/>
                    <w:tag w:val="part_2a5b6b44f5b54f128d5e0d33211492e8"/>
                    <w:id w:val="995533119"/>
                    <w:lock w:val="sdtLocked"/>
                  </w:sdtPr>
                  <w:sdtEndPr/>
                  <w:sdtContent>
                    <w:p w14:paraId="297386FE" w14:textId="77777777" w:rsidR="001A3A14" w:rsidRDefault="00C62B48">
                      <w:pPr>
                        <w:widowControl w:val="0"/>
                        <w:suppressAutoHyphens/>
                        <w:ind w:firstLine="680"/>
                        <w:jc w:val="both"/>
                        <w:rPr>
                          <w:color w:val="000000"/>
                          <w:lang w:eastAsia="lt-LT"/>
                        </w:rPr>
                      </w:pPr>
                      <w:sdt>
                        <w:sdtPr>
                          <w:alias w:val="Numeris"/>
                          <w:tag w:val="nr_2a5b6b44f5b54f128d5e0d33211492e8"/>
                          <w:id w:val="-32730265"/>
                          <w:lock w:val="sdtLocked"/>
                        </w:sdtPr>
                        <w:sdtEndPr/>
                        <w:sdtContent>
                          <w:r w:rsidR="00EB69B3">
                            <w:rPr>
                              <w:lang w:eastAsia="lt-LT"/>
                            </w:rPr>
                            <w:t>34.2</w:t>
                          </w:r>
                        </w:sdtContent>
                      </w:sdt>
                      <w:r w:rsidR="00EB69B3">
                        <w:rPr>
                          <w:lang w:eastAsia="lt-LT"/>
                        </w:rPr>
                        <w:t xml:space="preserve">. stalas ir jo paviršius turi būti toks, kad būtų galima patogiai išdėstyti monitorių, klaviatūrą ir kitus būtinus įrenginius, stalo paviršius turi būti matinis. Stalo paviršiaus apšvieta turi </w:t>
                      </w:r>
                      <w:r w:rsidR="00EB69B3">
                        <w:rPr>
                          <w:lang w:eastAsia="lt-LT"/>
                        </w:rPr>
                        <w:lastRenderedPageBreak/>
                        <w:t>būti ne mažesnė kaip 300 lx;</w:t>
                      </w:r>
                    </w:p>
                  </w:sdtContent>
                </w:sdt>
                <w:sdt>
                  <w:sdtPr>
                    <w:alias w:val="34.3 p."/>
                    <w:tag w:val="part_7b4382b6b1924360b1ae4e39af3541ea"/>
                    <w:id w:val="968322530"/>
                    <w:lock w:val="sdtLocked"/>
                  </w:sdtPr>
                  <w:sdtEndPr/>
                  <w:sdtContent>
                    <w:p w14:paraId="297386FF" w14:textId="77777777" w:rsidR="001A3A14" w:rsidRDefault="00C62B48">
                      <w:pPr>
                        <w:widowControl w:val="0"/>
                        <w:suppressAutoHyphens/>
                        <w:ind w:firstLine="680"/>
                        <w:jc w:val="both"/>
                        <w:rPr>
                          <w:lang w:eastAsia="lt-LT"/>
                        </w:rPr>
                      </w:pPr>
                      <w:sdt>
                        <w:sdtPr>
                          <w:alias w:val="Numeris"/>
                          <w:tag w:val="nr_7b4382b6b1924360b1ae4e39af3541ea"/>
                          <w:id w:val="1280453838"/>
                          <w:lock w:val="sdtLocked"/>
                        </w:sdtPr>
                        <w:sdtEndPr/>
                        <w:sdtContent>
                          <w:r w:rsidR="00EB69B3">
                            <w:rPr>
                              <w:lang w:eastAsia="lt-LT"/>
                            </w:rPr>
                            <w:t>34.3</w:t>
                          </w:r>
                        </w:sdtContent>
                      </w:sdt>
                      <w:r w:rsidR="00EB69B3">
                        <w:rPr>
                          <w:lang w:eastAsia="lt-LT"/>
                        </w:rPr>
                        <w:t>. vaizdas monitoriaus ekrane turi būti ryškus;</w:t>
                      </w:r>
                    </w:p>
                  </w:sdtContent>
                </w:sdt>
                <w:sdt>
                  <w:sdtPr>
                    <w:alias w:val="34.4 p."/>
                    <w:tag w:val="part_c3b04643e60c473d9f810e183f85fdd8"/>
                    <w:id w:val="134606687"/>
                    <w:lock w:val="sdtLocked"/>
                  </w:sdtPr>
                  <w:sdtEndPr/>
                  <w:sdtContent>
                    <w:p w14:paraId="29738700" w14:textId="77777777" w:rsidR="001A3A14" w:rsidRDefault="00C62B48">
                      <w:pPr>
                        <w:widowControl w:val="0"/>
                        <w:suppressAutoHyphens/>
                        <w:ind w:firstLine="680"/>
                        <w:jc w:val="both"/>
                        <w:rPr>
                          <w:lang w:eastAsia="lt-LT"/>
                        </w:rPr>
                      </w:pPr>
                      <w:sdt>
                        <w:sdtPr>
                          <w:alias w:val="Numeris"/>
                          <w:tag w:val="nr_c3b04643e60c473d9f810e183f85fdd8"/>
                          <w:id w:val="-1030423345"/>
                          <w:lock w:val="sdtLocked"/>
                        </w:sdtPr>
                        <w:sdtEndPr/>
                        <w:sdtContent>
                          <w:r w:rsidR="00EB69B3">
                            <w:rPr>
                              <w:lang w:eastAsia="lt-LT"/>
                            </w:rPr>
                            <w:t>34.4</w:t>
                          </w:r>
                        </w:sdtContent>
                      </w:sdt>
                      <w:r w:rsidR="00EB69B3">
                        <w:rPr>
                          <w:lang w:eastAsia="lt-LT"/>
                        </w:rPr>
                        <w:t>. prie vieno monitoriaus gali sėdėti tik vienas vaikas;</w:t>
                      </w:r>
                    </w:p>
                  </w:sdtContent>
                </w:sdt>
                <w:sdt>
                  <w:sdtPr>
                    <w:alias w:val="34.5 p."/>
                    <w:tag w:val="part_8b31a2f4052e4372a4ea2a27fefba74f"/>
                    <w:id w:val="785081806"/>
                    <w:lock w:val="sdtLocked"/>
                  </w:sdtPr>
                  <w:sdtEndPr/>
                  <w:sdtContent>
                    <w:p w14:paraId="29738701" w14:textId="77777777" w:rsidR="001A3A14" w:rsidRDefault="00C62B48">
                      <w:pPr>
                        <w:widowControl w:val="0"/>
                        <w:suppressAutoHyphens/>
                        <w:ind w:firstLine="680"/>
                        <w:jc w:val="both"/>
                        <w:rPr>
                          <w:color w:val="000000"/>
                          <w:lang w:eastAsia="lt-LT"/>
                        </w:rPr>
                      </w:pPr>
                      <w:sdt>
                        <w:sdtPr>
                          <w:alias w:val="Numeris"/>
                          <w:tag w:val="nr_8b31a2f4052e4372a4ea2a27fefba74f"/>
                          <w:id w:val="1908415426"/>
                          <w:lock w:val="sdtLocked"/>
                        </w:sdtPr>
                        <w:sdtEndPr/>
                        <w:sdtContent>
                          <w:r w:rsidR="00EB69B3">
                            <w:rPr>
                              <w:lang w:eastAsia="lt-LT"/>
                            </w:rPr>
                            <w:t>34.5</w:t>
                          </w:r>
                        </w:sdtContent>
                      </w:sdt>
                      <w:r w:rsidR="00EB69B3">
                        <w:rPr>
                          <w:lang w:eastAsia="lt-LT"/>
                        </w:rPr>
                        <w:t>. atstumas tarp monitoriaus su katodinių spindulių kineskopu užpakalinio paviršiaus ir kito monitoriaus ekrano turi būti ne mažesnis kaip 2 m, tarp monitorių ekranų šoninių paviršių – ne mažesnis kaip 1,2 m;</w:t>
                      </w:r>
                    </w:p>
                  </w:sdtContent>
                </w:sdt>
                <w:sdt>
                  <w:sdtPr>
                    <w:alias w:val="34.6 p."/>
                    <w:tag w:val="part_37eab857b4d64fc8871305215466457c"/>
                    <w:id w:val="968175050"/>
                    <w:lock w:val="sdtLocked"/>
                  </w:sdtPr>
                  <w:sdtEndPr/>
                  <w:sdtContent>
                    <w:p w14:paraId="29738702" w14:textId="77777777" w:rsidR="001A3A14" w:rsidRDefault="00C62B48">
                      <w:pPr>
                        <w:widowControl w:val="0"/>
                        <w:suppressAutoHyphens/>
                        <w:ind w:firstLine="680"/>
                        <w:jc w:val="both"/>
                        <w:rPr>
                          <w:color w:val="000000"/>
                          <w:lang w:eastAsia="lt-LT"/>
                        </w:rPr>
                      </w:pPr>
                      <w:sdt>
                        <w:sdtPr>
                          <w:alias w:val="Numeris"/>
                          <w:tag w:val="nr_37eab857b4d64fc8871305215466457c"/>
                          <w:id w:val="-164861831"/>
                          <w:lock w:val="sdtLocked"/>
                        </w:sdtPr>
                        <w:sdtEndPr/>
                        <w:sdtContent>
                          <w:r w:rsidR="00EB69B3">
                            <w:rPr>
                              <w:color w:val="000000"/>
                              <w:lang w:eastAsia="lt-LT"/>
                            </w:rPr>
                            <w:t>34.6</w:t>
                          </w:r>
                        </w:sdtContent>
                      </w:sdt>
                      <w:r w:rsidR="00EB69B3">
                        <w:rPr>
                          <w:color w:val="000000"/>
                          <w:lang w:eastAsia="lt-LT"/>
                        </w:rPr>
                        <w:t>. kompiuterių spinduliuojamo elektromagnetinio lauko lygiai turi atitikti teisės akto [8.2] reikalavimus.</w:t>
                      </w:r>
                    </w:p>
                  </w:sdtContent>
                </w:sdt>
              </w:sdtContent>
            </w:sdt>
            <w:sdt>
              <w:sdtPr>
                <w:alias w:val="35 p."/>
                <w:tag w:val="part_30bbf94b4cfc4eee8485868f4129b21b"/>
                <w:id w:val="-1224680314"/>
                <w:lock w:val="sdtLocked"/>
              </w:sdtPr>
              <w:sdtEndPr/>
              <w:sdtContent>
                <w:p w14:paraId="29738703" w14:textId="77777777" w:rsidR="001A3A14" w:rsidRDefault="00C62B48">
                  <w:pPr>
                    <w:ind w:firstLine="680"/>
                    <w:jc w:val="both"/>
                    <w:rPr>
                      <w:rFonts w:eastAsia="Calibri"/>
                      <w:color w:val="000000"/>
                      <w:szCs w:val="24"/>
                    </w:rPr>
                  </w:pPr>
                  <w:sdt>
                    <w:sdtPr>
                      <w:alias w:val="Numeris"/>
                      <w:tag w:val="nr_30bbf94b4cfc4eee8485868f4129b21b"/>
                      <w:id w:val="-1434817067"/>
                      <w:lock w:val="sdtLocked"/>
                    </w:sdtPr>
                    <w:sdtEndPr/>
                    <w:sdtContent>
                      <w:r w:rsidR="00EB69B3">
                        <w:rPr>
                          <w:rFonts w:eastAsia="Calibri"/>
                          <w:color w:val="000000"/>
                          <w:szCs w:val="24"/>
                        </w:rPr>
                        <w:t>35</w:t>
                      </w:r>
                    </w:sdtContent>
                  </w:sdt>
                  <w:r w:rsidR="00EB69B3">
                    <w:rPr>
                      <w:rFonts w:eastAsia="Calibri"/>
                      <w:color w:val="000000"/>
                      <w:szCs w:val="24"/>
                    </w:rPr>
                    <w:t xml:space="preserve">. Žaidimų patalpų šildymo, vėdinimo, mikroklimato reikalavimai: </w:t>
                  </w:r>
                </w:p>
                <w:sdt>
                  <w:sdtPr>
                    <w:alias w:val="35.1 p."/>
                    <w:tag w:val="part_fa981d77fa774ca1834ad3ccef52d110"/>
                    <w:id w:val="-1999560384"/>
                    <w:lock w:val="sdtLocked"/>
                  </w:sdtPr>
                  <w:sdtEndPr/>
                  <w:sdtContent>
                    <w:p w14:paraId="29738704" w14:textId="77777777" w:rsidR="001A3A14" w:rsidRDefault="00C62B48">
                      <w:pPr>
                        <w:ind w:firstLine="680"/>
                        <w:jc w:val="both"/>
                        <w:rPr>
                          <w:rFonts w:eastAsia="Calibri"/>
                          <w:color w:val="000000"/>
                          <w:szCs w:val="24"/>
                        </w:rPr>
                      </w:pPr>
                      <w:sdt>
                        <w:sdtPr>
                          <w:alias w:val="Numeris"/>
                          <w:tag w:val="nr_fa981d77fa774ca1834ad3ccef52d110"/>
                          <w:id w:val="-735319545"/>
                          <w:lock w:val="sdtLocked"/>
                        </w:sdtPr>
                        <w:sdtEndPr/>
                        <w:sdtContent>
                          <w:r w:rsidR="00EB69B3">
                            <w:rPr>
                              <w:rFonts w:eastAsia="Calibri"/>
                              <w:color w:val="000000"/>
                              <w:szCs w:val="24"/>
                            </w:rPr>
                            <w:t>35.1</w:t>
                          </w:r>
                        </w:sdtContent>
                      </w:sdt>
                      <w:r w:rsidR="00EB69B3">
                        <w:rPr>
                          <w:rFonts w:eastAsia="Calibri"/>
                          <w:color w:val="000000"/>
                          <w:szCs w:val="24"/>
                        </w:rPr>
                        <w:t>. žaidimų patalpose turi būti suprojektuotos ir įrengtos tokios mikroklimato bei oro kokybės parametrus palaikančios ir reguliuojančios šildymo, vėdinimo ir (ar) oro kondicionavimo sistemos, kad jose būtų galima palaikyti teisės aktų [8.12, 8.17] nustatytus mikroklimato bei oro kokybės parametrus;</w:t>
                      </w:r>
                    </w:p>
                  </w:sdtContent>
                </w:sdt>
                <w:sdt>
                  <w:sdtPr>
                    <w:alias w:val="35.2 p."/>
                    <w:tag w:val="part_10bb5bf9876e4e8684e563243c82f3bf"/>
                    <w:id w:val="1515424644"/>
                    <w:lock w:val="sdtLocked"/>
                  </w:sdtPr>
                  <w:sdtEndPr/>
                  <w:sdtContent>
                    <w:p w14:paraId="29738705" w14:textId="77777777" w:rsidR="001A3A14" w:rsidRDefault="00C62B48">
                      <w:pPr>
                        <w:ind w:firstLine="680"/>
                        <w:jc w:val="both"/>
                        <w:rPr>
                          <w:rFonts w:eastAsia="Calibri"/>
                          <w:color w:val="000000"/>
                          <w:szCs w:val="24"/>
                        </w:rPr>
                      </w:pPr>
                      <w:sdt>
                        <w:sdtPr>
                          <w:alias w:val="Numeris"/>
                          <w:tag w:val="nr_10bb5bf9876e4e8684e563243c82f3bf"/>
                          <w:id w:val="-294220252"/>
                          <w:lock w:val="sdtLocked"/>
                        </w:sdtPr>
                        <w:sdtEndPr/>
                        <w:sdtContent>
                          <w:r w:rsidR="00EB69B3">
                            <w:rPr>
                              <w:rFonts w:eastAsia="Calibri"/>
                              <w:color w:val="000000"/>
                              <w:szCs w:val="24"/>
                            </w:rPr>
                            <w:t>35.2</w:t>
                          </w:r>
                        </w:sdtContent>
                      </w:sdt>
                      <w:r w:rsidR="00EB69B3">
                        <w:rPr>
                          <w:rFonts w:eastAsia="Calibri"/>
                          <w:color w:val="000000"/>
                          <w:szCs w:val="24"/>
                        </w:rPr>
                        <w:t>. šildymo prietaisai ir įrenginiai turi būti saugūs, prieinami valyti. Šildymo prietaisų paviršiaus temperatūra turi būti ne aukštesnė kaip 42°C.</w:t>
                      </w:r>
                    </w:p>
                  </w:sdtContent>
                </w:sdt>
              </w:sdtContent>
            </w:sdt>
            <w:sdt>
              <w:sdtPr>
                <w:alias w:val="36 p."/>
                <w:tag w:val="part_ccc5e6321c784b0a88bf4f45254ef907"/>
                <w:id w:val="1832257076"/>
                <w:lock w:val="sdtLocked"/>
              </w:sdtPr>
              <w:sdtEndPr/>
              <w:sdtContent>
                <w:p w14:paraId="29738706" w14:textId="77777777" w:rsidR="001A3A14" w:rsidRDefault="00C62B48">
                  <w:pPr>
                    <w:ind w:firstLine="680"/>
                    <w:jc w:val="both"/>
                    <w:rPr>
                      <w:rFonts w:eastAsia="Calibri"/>
                      <w:color w:val="000000"/>
                      <w:szCs w:val="24"/>
                    </w:rPr>
                  </w:pPr>
                  <w:sdt>
                    <w:sdtPr>
                      <w:alias w:val="Numeris"/>
                      <w:tag w:val="nr_ccc5e6321c784b0a88bf4f45254ef907"/>
                      <w:id w:val="2114476400"/>
                      <w:lock w:val="sdtLocked"/>
                    </w:sdtPr>
                    <w:sdtEndPr/>
                    <w:sdtContent>
                      <w:r w:rsidR="00EB69B3">
                        <w:rPr>
                          <w:rFonts w:eastAsia="Calibri"/>
                          <w:color w:val="000000"/>
                          <w:szCs w:val="24"/>
                        </w:rPr>
                        <w:t>36</w:t>
                      </w:r>
                    </w:sdtContent>
                  </w:sdt>
                  <w:r w:rsidR="00EB69B3">
                    <w:rPr>
                      <w:rFonts w:eastAsia="Calibri"/>
                      <w:color w:val="000000"/>
                      <w:szCs w:val="24"/>
                    </w:rPr>
                    <w:t>. Žaidimų patalpose triukšmo, vibracijos, elektromagnetinio lauko intensyvumo parametrai turi atitikti teisės aktų [8.7, 8.16, 8.18, 8.19] reikalavimus.</w:t>
                  </w:r>
                </w:p>
              </w:sdtContent>
            </w:sdt>
            <w:sdt>
              <w:sdtPr>
                <w:alias w:val="37 p."/>
                <w:tag w:val="part_7ea19e25c75b4ff7b1ee361339732e2a"/>
                <w:id w:val="-381480689"/>
                <w:lock w:val="sdtLocked"/>
              </w:sdtPr>
              <w:sdtEndPr/>
              <w:sdtContent>
                <w:p w14:paraId="29738707" w14:textId="77777777" w:rsidR="001A3A14" w:rsidRDefault="00C62B48">
                  <w:pPr>
                    <w:ind w:firstLine="680"/>
                    <w:jc w:val="both"/>
                    <w:rPr>
                      <w:rFonts w:eastAsia="Calibri"/>
                      <w:color w:val="000000"/>
                      <w:szCs w:val="24"/>
                    </w:rPr>
                  </w:pPr>
                  <w:sdt>
                    <w:sdtPr>
                      <w:alias w:val="Numeris"/>
                      <w:tag w:val="nr_7ea19e25c75b4ff7b1ee361339732e2a"/>
                      <w:id w:val="1291474564"/>
                      <w:lock w:val="sdtLocked"/>
                    </w:sdtPr>
                    <w:sdtEndPr/>
                    <w:sdtContent>
                      <w:r w:rsidR="00EB69B3">
                        <w:rPr>
                          <w:rFonts w:eastAsia="Calibri"/>
                          <w:color w:val="000000"/>
                          <w:szCs w:val="24"/>
                        </w:rPr>
                        <w:t>37</w:t>
                      </w:r>
                    </w:sdtContent>
                  </w:sdt>
                  <w:r w:rsidR="00EB69B3">
                    <w:rPr>
                      <w:rFonts w:eastAsia="Calibri"/>
                      <w:color w:val="000000"/>
                      <w:szCs w:val="24"/>
                    </w:rPr>
                    <w:t>. Geriamojo vandens tiekimo reikalavimai:</w:t>
                  </w:r>
                </w:p>
                <w:sdt>
                  <w:sdtPr>
                    <w:alias w:val="37.1 p."/>
                    <w:tag w:val="part_ef8ac4b7f94b41508845dbe00d210c22"/>
                    <w:id w:val="-722678882"/>
                    <w:lock w:val="sdtLocked"/>
                  </w:sdtPr>
                  <w:sdtEndPr/>
                  <w:sdtContent>
                    <w:p w14:paraId="29738708" w14:textId="77777777" w:rsidR="001A3A14" w:rsidRDefault="00C62B48">
                      <w:pPr>
                        <w:ind w:firstLine="680"/>
                        <w:jc w:val="both"/>
                        <w:rPr>
                          <w:rFonts w:eastAsia="Calibri"/>
                          <w:color w:val="000000"/>
                          <w:szCs w:val="24"/>
                        </w:rPr>
                      </w:pPr>
                      <w:sdt>
                        <w:sdtPr>
                          <w:alias w:val="Numeris"/>
                          <w:tag w:val="nr_ef8ac4b7f94b41508845dbe00d210c22"/>
                          <w:id w:val="1730956374"/>
                          <w:lock w:val="sdtLocked"/>
                        </w:sdtPr>
                        <w:sdtEndPr/>
                        <w:sdtContent>
                          <w:r w:rsidR="00EB69B3">
                            <w:rPr>
                              <w:rFonts w:eastAsia="Calibri"/>
                              <w:color w:val="000000"/>
                              <w:szCs w:val="24"/>
                            </w:rPr>
                            <w:t>37.1</w:t>
                          </w:r>
                        </w:sdtContent>
                      </w:sdt>
                      <w:r w:rsidR="00EB69B3">
                        <w:rPr>
                          <w:rFonts w:eastAsia="Calibri"/>
                          <w:color w:val="000000"/>
                          <w:szCs w:val="24"/>
                        </w:rPr>
                        <w:t>. sanitariniuose mazguose, atskirai įrengtose praustuvėse turi būti nuolat tiekiamas šaltas ir karštas vanduo, atitinkantis teisės akto [8.5] reikalavimus;</w:t>
                      </w:r>
                    </w:p>
                  </w:sdtContent>
                </w:sdt>
                <w:sdt>
                  <w:sdtPr>
                    <w:alias w:val="37.2 p."/>
                    <w:tag w:val="part_77b29bce129947df90d880d46bf04e59"/>
                    <w:id w:val="-1335214912"/>
                    <w:lock w:val="sdtLocked"/>
                  </w:sdtPr>
                  <w:sdtEndPr/>
                  <w:sdtContent>
                    <w:p w14:paraId="29738709" w14:textId="77777777" w:rsidR="001A3A14" w:rsidRDefault="00C62B48">
                      <w:pPr>
                        <w:ind w:firstLine="680"/>
                        <w:jc w:val="both"/>
                        <w:rPr>
                          <w:rFonts w:eastAsia="Calibri"/>
                          <w:color w:val="000000"/>
                          <w:szCs w:val="24"/>
                        </w:rPr>
                      </w:pPr>
                      <w:sdt>
                        <w:sdtPr>
                          <w:alias w:val="Numeris"/>
                          <w:tag w:val="nr_77b29bce129947df90d880d46bf04e59"/>
                          <w:id w:val="-635643211"/>
                          <w:lock w:val="sdtLocked"/>
                        </w:sdtPr>
                        <w:sdtEndPr/>
                        <w:sdtContent>
                          <w:r w:rsidR="00EB69B3">
                            <w:rPr>
                              <w:rFonts w:eastAsia="Calibri"/>
                              <w:color w:val="000000"/>
                              <w:szCs w:val="24"/>
                            </w:rPr>
                            <w:t>37.2</w:t>
                          </w:r>
                        </w:sdtContent>
                      </w:sdt>
                      <w:r w:rsidR="00EB69B3">
                        <w:rPr>
                          <w:rFonts w:eastAsia="Calibri"/>
                          <w:color w:val="000000"/>
                          <w:szCs w:val="24"/>
                        </w:rPr>
                        <w:t xml:space="preserve">. prie praustuvių, skirtų vaikams, karšto vandens temperatūra iš čiaupo turi būti ne žemesnė kaip 37 </w:t>
                      </w:r>
                      <w:r w:rsidR="00EB69B3">
                        <w:rPr>
                          <w:rFonts w:eastAsia="Calibri"/>
                          <w:color w:val="000000"/>
                          <w:szCs w:val="24"/>
                          <w:vertAlign w:val="superscript"/>
                        </w:rPr>
                        <w:t>o</w:t>
                      </w:r>
                      <w:r w:rsidR="00EB69B3">
                        <w:rPr>
                          <w:rFonts w:eastAsia="Calibri"/>
                          <w:color w:val="000000"/>
                          <w:szCs w:val="24"/>
                        </w:rPr>
                        <w:t xml:space="preserve">C ir ne aukštesnė kaip 42 </w:t>
                      </w:r>
                      <w:r w:rsidR="00EB69B3">
                        <w:rPr>
                          <w:rFonts w:eastAsia="Calibri"/>
                          <w:color w:val="000000"/>
                          <w:szCs w:val="24"/>
                          <w:vertAlign w:val="superscript"/>
                        </w:rPr>
                        <w:t>o</w:t>
                      </w:r>
                      <w:r w:rsidR="00EB69B3">
                        <w:rPr>
                          <w:rFonts w:eastAsia="Calibri"/>
                          <w:color w:val="000000"/>
                          <w:szCs w:val="24"/>
                        </w:rPr>
                        <w:t>C.</w:t>
                      </w:r>
                    </w:p>
                    <w:p w14:paraId="2973870A" w14:textId="77777777" w:rsidR="001A3A14" w:rsidRDefault="00C62B48">
                      <w:pPr>
                        <w:jc w:val="both"/>
                        <w:rPr>
                          <w:rFonts w:eastAsia="Calibri"/>
                          <w:color w:val="000000"/>
                          <w:sz w:val="16"/>
                          <w:szCs w:val="16"/>
                        </w:rPr>
                      </w:pPr>
                    </w:p>
                  </w:sdtContent>
                </w:sdt>
              </w:sdtContent>
            </w:sdt>
          </w:sdtContent>
        </w:sdt>
        <w:sdt>
          <w:sdtPr>
            <w:alias w:val="skyrius"/>
            <w:tag w:val="part_cdca5aeea7354306860e76ed4287b688"/>
            <w:id w:val="-1609584467"/>
            <w:lock w:val="sdtLocked"/>
          </w:sdtPr>
          <w:sdtEndPr>
            <w:rPr>
              <w:rFonts w:eastAsia="Calibri"/>
              <w:color w:val="000000"/>
              <w:szCs w:val="24"/>
            </w:rPr>
          </w:sdtEndPr>
          <w:sdtContent>
            <w:p w14:paraId="2973870B" w14:textId="1888B802" w:rsidR="001A3A14" w:rsidRDefault="00C62B48">
              <w:pPr>
                <w:jc w:val="center"/>
                <w:rPr>
                  <w:rFonts w:eastAsia="Calibri"/>
                  <w:b/>
                  <w:bCs/>
                  <w:color w:val="000000"/>
                  <w:szCs w:val="24"/>
                </w:rPr>
              </w:pPr>
              <w:sdt>
                <w:sdtPr>
                  <w:alias w:val="Numeris"/>
                  <w:tag w:val="nr_cdca5aeea7354306860e76ed4287b688"/>
                  <w:id w:val="-1361813142"/>
                  <w:lock w:val="sdtLocked"/>
                </w:sdtPr>
                <w:sdtEndPr/>
                <w:sdtContent>
                  <w:r w:rsidR="00EB69B3">
                    <w:rPr>
                      <w:rFonts w:eastAsia="Calibri"/>
                      <w:b/>
                      <w:bCs/>
                      <w:color w:val="000000"/>
                      <w:szCs w:val="24"/>
                    </w:rPr>
                    <w:t>VI</w:t>
                  </w:r>
                </w:sdtContent>
              </w:sdt>
              <w:r w:rsidR="00EB69B3">
                <w:rPr>
                  <w:rFonts w:eastAsia="Calibri"/>
                  <w:b/>
                  <w:bCs/>
                  <w:color w:val="000000"/>
                  <w:szCs w:val="24"/>
                </w:rPr>
                <w:t xml:space="preserve"> SKYRIUS</w:t>
              </w:r>
            </w:p>
            <w:p w14:paraId="2973870C" w14:textId="77777777" w:rsidR="001A3A14" w:rsidRDefault="00C62B48">
              <w:pPr>
                <w:jc w:val="center"/>
                <w:rPr>
                  <w:rFonts w:eastAsia="Calibri"/>
                  <w:b/>
                  <w:bCs/>
                  <w:color w:val="000000"/>
                  <w:szCs w:val="24"/>
                </w:rPr>
              </w:pPr>
              <w:sdt>
                <w:sdtPr>
                  <w:alias w:val="Pavadinimas"/>
                  <w:tag w:val="title_cdca5aeea7354306860e76ed4287b688"/>
                  <w:id w:val="1807823374"/>
                  <w:lock w:val="sdtLocked"/>
                </w:sdtPr>
                <w:sdtEndPr/>
                <w:sdtContent>
                  <w:r w:rsidR="00EB69B3">
                    <w:rPr>
                      <w:rFonts w:eastAsia="Calibri"/>
                      <w:b/>
                      <w:bCs/>
                      <w:color w:val="000000"/>
                      <w:szCs w:val="24"/>
                    </w:rPr>
                    <w:t>ŽAIDIMŲ AIKŠTELIŲ IR PATALPŲ BEI JOSE ĮRENGTOS ĮRANGOS PRIEŽIŪRA</w:t>
                  </w:r>
                </w:sdtContent>
              </w:sdt>
            </w:p>
            <w:p w14:paraId="2973870D" w14:textId="77777777" w:rsidR="001A3A14" w:rsidRDefault="001A3A14">
              <w:pPr>
                <w:rPr>
                  <w:rFonts w:eastAsia="Calibri"/>
                  <w:color w:val="000000"/>
                  <w:sz w:val="16"/>
                  <w:szCs w:val="16"/>
                </w:rPr>
              </w:pPr>
            </w:p>
            <w:sdt>
              <w:sdtPr>
                <w:alias w:val="38 p."/>
                <w:tag w:val="part_328af6c784cf4a22b409d44dd9d94535"/>
                <w:id w:val="-1994702719"/>
                <w:lock w:val="sdtLocked"/>
              </w:sdtPr>
              <w:sdtEndPr/>
              <w:sdtContent>
                <w:p w14:paraId="2973870E" w14:textId="77777777" w:rsidR="001A3A14" w:rsidRDefault="00C62B48">
                  <w:pPr>
                    <w:ind w:firstLine="680"/>
                    <w:jc w:val="both"/>
                    <w:rPr>
                      <w:rFonts w:eastAsia="Calibri"/>
                      <w:color w:val="000000"/>
                      <w:szCs w:val="24"/>
                    </w:rPr>
                  </w:pPr>
                  <w:sdt>
                    <w:sdtPr>
                      <w:alias w:val="Numeris"/>
                      <w:tag w:val="nr_328af6c784cf4a22b409d44dd9d94535"/>
                      <w:id w:val="-1707782674"/>
                      <w:lock w:val="sdtLocked"/>
                    </w:sdtPr>
                    <w:sdtEndPr/>
                    <w:sdtContent>
                      <w:r w:rsidR="00EB69B3">
                        <w:rPr>
                          <w:rFonts w:eastAsia="Calibri"/>
                          <w:color w:val="000000"/>
                          <w:szCs w:val="24"/>
                        </w:rPr>
                        <w:t>38</w:t>
                      </w:r>
                    </w:sdtContent>
                  </w:sdt>
                  <w:r w:rsidR="00EB69B3">
                    <w:rPr>
                      <w:rFonts w:eastAsia="Calibri"/>
                      <w:color w:val="000000"/>
                      <w:szCs w:val="24"/>
                    </w:rPr>
                    <w:t xml:space="preserve">. Žaidimų aikštelės turi būti prižiūrimos ir valomos. Žolė turi būti nušienauta. Žiemą takeliai turi būti neslidūs. </w:t>
                  </w:r>
                </w:p>
              </w:sdtContent>
            </w:sdt>
            <w:sdt>
              <w:sdtPr>
                <w:alias w:val="39 p."/>
                <w:tag w:val="part_49f6ce459a6946caa35bce9225e91657"/>
                <w:id w:val="-733087600"/>
                <w:lock w:val="sdtLocked"/>
              </w:sdtPr>
              <w:sdtEndPr/>
              <w:sdtContent>
                <w:p w14:paraId="2973870F" w14:textId="77777777" w:rsidR="001A3A14" w:rsidRDefault="00C62B48">
                  <w:pPr>
                    <w:ind w:firstLine="680"/>
                    <w:jc w:val="both"/>
                    <w:rPr>
                      <w:rFonts w:eastAsia="Calibri"/>
                      <w:color w:val="000000"/>
                      <w:szCs w:val="24"/>
                    </w:rPr>
                  </w:pPr>
                  <w:sdt>
                    <w:sdtPr>
                      <w:alias w:val="Numeris"/>
                      <w:tag w:val="nr_49f6ce459a6946caa35bce9225e91657"/>
                      <w:id w:val="-99802516"/>
                      <w:lock w:val="sdtLocked"/>
                    </w:sdtPr>
                    <w:sdtEndPr/>
                    <w:sdtContent>
                      <w:r w:rsidR="00EB69B3">
                        <w:rPr>
                          <w:rFonts w:eastAsia="Calibri"/>
                          <w:color w:val="000000"/>
                          <w:szCs w:val="24"/>
                        </w:rPr>
                        <w:t>39</w:t>
                      </w:r>
                    </w:sdtContent>
                  </w:sdt>
                  <w:r w:rsidR="00EB69B3">
                    <w:rPr>
                      <w:rFonts w:eastAsia="Calibri"/>
                      <w:color w:val="000000"/>
                      <w:szCs w:val="24"/>
                    </w:rPr>
                    <w:t>. Smėlis žaidimų aikštelėse įrengtose smėlio dėžėse turi būti pakeičiamas ar atnaujinamas kiekvieną pavasarį ir pagal epidemiologines reikmes, taip pat esant užteršimui šiukšlėmis ar kitomis priemaišomis. Smėlyje neturi būti askaridžių, plaukagalvių, toksokarų echinokokų ir kitų helmintų kiaušinių.</w:t>
                  </w:r>
                </w:p>
              </w:sdtContent>
            </w:sdt>
            <w:sdt>
              <w:sdtPr>
                <w:alias w:val="40 p."/>
                <w:tag w:val="part_af7fbf2a69074a338ad1d23534725fe1"/>
                <w:id w:val="568546531"/>
                <w:lock w:val="sdtLocked"/>
              </w:sdtPr>
              <w:sdtEndPr/>
              <w:sdtContent>
                <w:p w14:paraId="29738710" w14:textId="77777777" w:rsidR="001A3A14" w:rsidRDefault="00C62B48">
                  <w:pPr>
                    <w:ind w:firstLine="680"/>
                    <w:jc w:val="both"/>
                    <w:rPr>
                      <w:rFonts w:eastAsia="Calibri"/>
                      <w:color w:val="000000"/>
                      <w:szCs w:val="24"/>
                    </w:rPr>
                  </w:pPr>
                  <w:sdt>
                    <w:sdtPr>
                      <w:alias w:val="Numeris"/>
                      <w:tag w:val="nr_af7fbf2a69074a338ad1d23534725fe1"/>
                      <w:id w:val="756863291"/>
                      <w:lock w:val="sdtLocked"/>
                    </w:sdtPr>
                    <w:sdtEndPr/>
                    <w:sdtContent>
                      <w:r w:rsidR="00EB69B3">
                        <w:rPr>
                          <w:rFonts w:eastAsia="Calibri"/>
                          <w:color w:val="000000"/>
                          <w:szCs w:val="24"/>
                        </w:rPr>
                        <w:t>40</w:t>
                      </w:r>
                    </w:sdtContent>
                  </w:sdt>
                  <w:r w:rsidR="00EB69B3">
                    <w:rPr>
                      <w:rFonts w:eastAsia="Calibri"/>
                      <w:color w:val="000000"/>
                      <w:szCs w:val="24"/>
                    </w:rPr>
                    <w:t>. Smėlio dėžės turi būti apsaugotos nuo užteršimo jas uždengiant. Smėlio dėžės uždangalas turi būti neslidaus paviršiaus.</w:t>
                  </w:r>
                </w:p>
              </w:sdtContent>
            </w:sdt>
            <w:sdt>
              <w:sdtPr>
                <w:alias w:val="41 p."/>
                <w:tag w:val="part_80364d7871714c8ebe1095163c22f6a7"/>
                <w:id w:val="-208727175"/>
                <w:lock w:val="sdtLocked"/>
              </w:sdtPr>
              <w:sdtEndPr/>
              <w:sdtContent>
                <w:p w14:paraId="29738711" w14:textId="77777777" w:rsidR="001A3A14" w:rsidRDefault="00C62B48">
                  <w:pPr>
                    <w:ind w:firstLine="680"/>
                    <w:jc w:val="both"/>
                    <w:rPr>
                      <w:rFonts w:eastAsia="Calibri"/>
                      <w:color w:val="000000"/>
                      <w:szCs w:val="24"/>
                    </w:rPr>
                  </w:pPr>
                  <w:sdt>
                    <w:sdtPr>
                      <w:alias w:val="Numeris"/>
                      <w:tag w:val="nr_80364d7871714c8ebe1095163c22f6a7"/>
                      <w:id w:val="-789117357"/>
                      <w:lock w:val="sdtLocked"/>
                    </w:sdtPr>
                    <w:sdtEndPr/>
                    <w:sdtContent>
                      <w:r w:rsidR="00EB69B3">
                        <w:rPr>
                          <w:rFonts w:eastAsia="Calibri"/>
                          <w:color w:val="000000"/>
                          <w:szCs w:val="24"/>
                        </w:rPr>
                        <w:t>41</w:t>
                      </w:r>
                    </w:sdtContent>
                  </w:sdt>
                  <w:r w:rsidR="00EB69B3">
                    <w:rPr>
                      <w:rFonts w:eastAsia="Calibri"/>
                      <w:color w:val="000000"/>
                      <w:szCs w:val="24"/>
                    </w:rPr>
                    <w:t>. Šiukšliadėžės turi būti reguliariai ištuštinamos.</w:t>
                  </w:r>
                </w:p>
              </w:sdtContent>
            </w:sdt>
            <w:sdt>
              <w:sdtPr>
                <w:alias w:val="42 p."/>
                <w:tag w:val="part_69f3b682ec4a4b258d6fd04ec66f7b0b"/>
                <w:id w:val="365025484"/>
                <w:lock w:val="sdtLocked"/>
              </w:sdtPr>
              <w:sdtEndPr/>
              <w:sdtContent>
                <w:p w14:paraId="29738712" w14:textId="77777777" w:rsidR="001A3A14" w:rsidRDefault="00C62B48">
                  <w:pPr>
                    <w:ind w:firstLine="680"/>
                    <w:jc w:val="both"/>
                    <w:rPr>
                      <w:rFonts w:eastAsia="Calibri"/>
                      <w:color w:val="000000"/>
                      <w:szCs w:val="24"/>
                    </w:rPr>
                  </w:pPr>
                  <w:sdt>
                    <w:sdtPr>
                      <w:alias w:val="Numeris"/>
                      <w:tag w:val="nr_69f3b682ec4a4b258d6fd04ec66f7b0b"/>
                      <w:id w:val="1399475859"/>
                      <w:lock w:val="sdtLocked"/>
                    </w:sdtPr>
                    <w:sdtEndPr/>
                    <w:sdtContent>
                      <w:r w:rsidR="00EB69B3">
                        <w:rPr>
                          <w:rFonts w:eastAsia="Calibri"/>
                          <w:color w:val="000000"/>
                          <w:szCs w:val="24"/>
                        </w:rPr>
                        <w:t>42</w:t>
                      </w:r>
                    </w:sdtContent>
                  </w:sdt>
                  <w:r w:rsidR="00EB69B3">
                    <w:rPr>
                      <w:rFonts w:eastAsia="Calibri"/>
                      <w:color w:val="000000"/>
                      <w:szCs w:val="24"/>
                    </w:rPr>
                    <w:t xml:space="preserve">. Žaidimų patalpų ir įrangos priežiūra: </w:t>
                  </w:r>
                </w:p>
                <w:sdt>
                  <w:sdtPr>
                    <w:alias w:val="42.1 p."/>
                    <w:tag w:val="part_b575cc70a6e54ff3a0babd9fc33fe106"/>
                    <w:id w:val="1155420231"/>
                    <w:lock w:val="sdtLocked"/>
                  </w:sdtPr>
                  <w:sdtEndPr/>
                  <w:sdtContent>
                    <w:p w14:paraId="29738713" w14:textId="77777777" w:rsidR="001A3A14" w:rsidRDefault="00C62B48">
                      <w:pPr>
                        <w:ind w:firstLine="680"/>
                        <w:jc w:val="both"/>
                        <w:rPr>
                          <w:rFonts w:eastAsia="Calibri"/>
                          <w:color w:val="000000"/>
                          <w:szCs w:val="24"/>
                        </w:rPr>
                      </w:pPr>
                      <w:sdt>
                        <w:sdtPr>
                          <w:alias w:val="Numeris"/>
                          <w:tag w:val="nr_b575cc70a6e54ff3a0babd9fc33fe106"/>
                          <w:id w:val="-1568789524"/>
                          <w:lock w:val="sdtLocked"/>
                        </w:sdtPr>
                        <w:sdtEndPr/>
                        <w:sdtContent>
                          <w:r w:rsidR="00EB69B3">
                            <w:rPr>
                              <w:rFonts w:eastAsia="Calibri"/>
                              <w:color w:val="000000"/>
                              <w:szCs w:val="24"/>
                            </w:rPr>
                            <w:t>42.1</w:t>
                          </w:r>
                        </w:sdtContent>
                      </w:sdt>
                      <w:r w:rsidR="00EB69B3">
                        <w:rPr>
                          <w:rFonts w:eastAsia="Calibri"/>
                          <w:color w:val="000000"/>
                          <w:szCs w:val="24"/>
                        </w:rPr>
                        <w:t xml:space="preserve">. žaislai neturi kelti pavojaus vaikų sveikatai (dėl rizikos juos nuryti, įkvėpti ar susižeisti jais palietus odą, gleivinę, akis). Žaislai turi būti švarūs, atitikti vaikų amžių; </w:t>
                      </w:r>
                    </w:p>
                  </w:sdtContent>
                </w:sdt>
                <w:sdt>
                  <w:sdtPr>
                    <w:alias w:val="42.2 p."/>
                    <w:tag w:val="part_457d184a18a14c3081f4fd6617ba511e"/>
                    <w:id w:val="1831790078"/>
                    <w:lock w:val="sdtLocked"/>
                  </w:sdtPr>
                  <w:sdtEndPr/>
                  <w:sdtContent>
                    <w:p w14:paraId="29738714" w14:textId="77777777" w:rsidR="001A3A14" w:rsidRDefault="00C62B48">
                      <w:pPr>
                        <w:ind w:firstLine="680"/>
                        <w:jc w:val="both"/>
                        <w:rPr>
                          <w:rFonts w:eastAsia="Calibri"/>
                          <w:color w:val="000000"/>
                          <w:szCs w:val="24"/>
                        </w:rPr>
                      </w:pPr>
                      <w:sdt>
                        <w:sdtPr>
                          <w:alias w:val="Numeris"/>
                          <w:tag w:val="nr_457d184a18a14c3081f4fd6617ba511e"/>
                          <w:id w:val="-34357920"/>
                          <w:lock w:val="sdtLocked"/>
                        </w:sdtPr>
                        <w:sdtEndPr/>
                        <w:sdtContent>
                          <w:r w:rsidR="00EB69B3">
                            <w:rPr>
                              <w:rFonts w:eastAsia="Calibri"/>
                              <w:color w:val="000000"/>
                              <w:szCs w:val="24"/>
                            </w:rPr>
                            <w:t>42.2</w:t>
                          </w:r>
                        </w:sdtContent>
                      </w:sdt>
                      <w:r w:rsidR="00EB69B3">
                        <w:rPr>
                          <w:rFonts w:eastAsia="Calibri"/>
                          <w:color w:val="000000"/>
                          <w:szCs w:val="24"/>
                        </w:rPr>
                        <w:t>. žaislai turi būti lengvai valomi, plaunami, dezinfekuojami;</w:t>
                      </w:r>
                    </w:p>
                  </w:sdtContent>
                </w:sdt>
                <w:sdt>
                  <w:sdtPr>
                    <w:alias w:val="42.3 p."/>
                    <w:tag w:val="part_4ffd0f945c264648ac6f3d9b572d8561"/>
                    <w:id w:val="534780043"/>
                    <w:lock w:val="sdtLocked"/>
                  </w:sdtPr>
                  <w:sdtEndPr/>
                  <w:sdtContent>
                    <w:p w14:paraId="29738715" w14:textId="77777777" w:rsidR="001A3A14" w:rsidRDefault="00C62B48">
                      <w:pPr>
                        <w:ind w:firstLine="680"/>
                        <w:jc w:val="both"/>
                        <w:rPr>
                          <w:rFonts w:eastAsia="Calibri"/>
                          <w:color w:val="000000"/>
                          <w:szCs w:val="24"/>
                        </w:rPr>
                      </w:pPr>
                      <w:sdt>
                        <w:sdtPr>
                          <w:alias w:val="Numeris"/>
                          <w:tag w:val="nr_4ffd0f945c264648ac6f3d9b572d8561"/>
                          <w:id w:val="-1352719081"/>
                          <w:lock w:val="sdtLocked"/>
                        </w:sdtPr>
                        <w:sdtEndPr/>
                        <w:sdtContent>
                          <w:r w:rsidR="00EB69B3">
                            <w:rPr>
                              <w:rFonts w:eastAsia="Calibri"/>
                              <w:color w:val="000000"/>
                              <w:szCs w:val="24"/>
                            </w:rPr>
                            <w:t>42.3</w:t>
                          </w:r>
                        </w:sdtContent>
                      </w:sdt>
                      <w:r w:rsidR="00EB69B3">
                        <w:rPr>
                          <w:rFonts w:eastAsia="Calibri"/>
                          <w:color w:val="000000"/>
                          <w:szCs w:val="24"/>
                        </w:rPr>
                        <w:t>. žaidimų patalpos ir jose esanti įranga bei kitas inventorius turi būti švarūs, tvarkomi, valomi kiekvieną dieną drėgnu būdu ir pagal poreikį. Sanitariniams mazgams valyti turi būti skirtas atskiras valymo inventorius;</w:t>
                      </w:r>
                    </w:p>
                  </w:sdtContent>
                </w:sdt>
                <w:sdt>
                  <w:sdtPr>
                    <w:alias w:val="42.4 p."/>
                    <w:tag w:val="part_6ce3e16aa18643a5839407f9b3b9d50f"/>
                    <w:id w:val="236295928"/>
                    <w:lock w:val="sdtLocked"/>
                  </w:sdtPr>
                  <w:sdtEndPr/>
                  <w:sdtContent>
                    <w:p w14:paraId="29738716" w14:textId="77777777" w:rsidR="001A3A14" w:rsidRDefault="00C62B48">
                      <w:pPr>
                        <w:ind w:firstLine="680"/>
                        <w:jc w:val="both"/>
                        <w:rPr>
                          <w:rFonts w:eastAsia="Calibri"/>
                          <w:color w:val="000000"/>
                          <w:szCs w:val="24"/>
                        </w:rPr>
                      </w:pPr>
                      <w:sdt>
                        <w:sdtPr>
                          <w:alias w:val="Numeris"/>
                          <w:tag w:val="nr_6ce3e16aa18643a5839407f9b3b9d50f"/>
                          <w:id w:val="-687448692"/>
                          <w:lock w:val="sdtLocked"/>
                        </w:sdtPr>
                        <w:sdtEndPr/>
                        <w:sdtContent>
                          <w:r w:rsidR="00EB69B3">
                            <w:rPr>
                              <w:rFonts w:eastAsia="Calibri"/>
                              <w:color w:val="000000"/>
                              <w:szCs w:val="24"/>
                            </w:rPr>
                            <w:t>42.4</w:t>
                          </w:r>
                        </w:sdtContent>
                      </w:sdt>
                      <w:r w:rsidR="00EB69B3">
                        <w:rPr>
                          <w:rFonts w:eastAsia="Calibri"/>
                          <w:color w:val="000000"/>
                          <w:szCs w:val="24"/>
                        </w:rPr>
                        <w:t>. valymo ir dezinfekcijos priemonės turi būti laikomos vaikams neprieinamoje vietoje.</w:t>
                      </w:r>
                    </w:p>
                  </w:sdtContent>
                </w:sdt>
              </w:sdtContent>
            </w:sdt>
            <w:sdt>
              <w:sdtPr>
                <w:alias w:val="43 p."/>
                <w:tag w:val="part_a7daf524f44d47d485b4db9c6881ac16"/>
                <w:id w:val="-1157989127"/>
                <w:lock w:val="sdtLocked"/>
              </w:sdtPr>
              <w:sdtEndPr/>
              <w:sdtContent>
                <w:p w14:paraId="29738717" w14:textId="77777777" w:rsidR="001A3A14" w:rsidRDefault="00C62B48">
                  <w:pPr>
                    <w:ind w:firstLine="680"/>
                    <w:jc w:val="both"/>
                    <w:rPr>
                      <w:rFonts w:eastAsia="Calibri"/>
                      <w:color w:val="000000"/>
                      <w:szCs w:val="24"/>
                    </w:rPr>
                  </w:pPr>
                  <w:sdt>
                    <w:sdtPr>
                      <w:alias w:val="Numeris"/>
                      <w:tag w:val="nr_a7daf524f44d47d485b4db9c6881ac16"/>
                      <w:id w:val="1993217352"/>
                      <w:lock w:val="sdtLocked"/>
                    </w:sdtPr>
                    <w:sdtEndPr/>
                    <w:sdtContent>
                      <w:r w:rsidR="00EB69B3">
                        <w:rPr>
                          <w:rFonts w:eastAsia="Calibri"/>
                          <w:color w:val="000000"/>
                          <w:szCs w:val="24"/>
                        </w:rPr>
                        <w:t>43</w:t>
                      </w:r>
                    </w:sdtContent>
                  </w:sdt>
                  <w:r w:rsidR="00EB69B3">
                    <w:rPr>
                      <w:rFonts w:eastAsia="Calibri"/>
                      <w:color w:val="000000"/>
                      <w:szCs w:val="24"/>
                    </w:rPr>
                    <w:t>. Asmenys, dirbantys su valymo, dezinfekcijos priemonėmis, turi vadovautis gamintojų instrukcijomis, gamintojų ar tiekėjų saugos duomenų lapuose nurodytais sveikatos saugos reikalavimais.</w:t>
                  </w:r>
                </w:p>
              </w:sdtContent>
            </w:sdt>
            <w:sdt>
              <w:sdtPr>
                <w:alias w:val="44 p."/>
                <w:tag w:val="part_2f080c9a34ac4f8fad8974a12e5e46bf"/>
                <w:id w:val="-2107176696"/>
                <w:lock w:val="sdtLocked"/>
              </w:sdtPr>
              <w:sdtEndPr/>
              <w:sdtContent>
                <w:p w14:paraId="29738718" w14:textId="77777777" w:rsidR="001A3A14" w:rsidRDefault="00C62B48">
                  <w:pPr>
                    <w:ind w:firstLine="680"/>
                    <w:jc w:val="both"/>
                    <w:rPr>
                      <w:rFonts w:eastAsia="Calibri"/>
                      <w:color w:val="000000"/>
                      <w:szCs w:val="24"/>
                    </w:rPr>
                  </w:pPr>
                  <w:sdt>
                    <w:sdtPr>
                      <w:alias w:val="Numeris"/>
                      <w:tag w:val="nr_2f080c9a34ac4f8fad8974a12e5e46bf"/>
                      <w:id w:val="-1044057545"/>
                      <w:lock w:val="sdtLocked"/>
                    </w:sdtPr>
                    <w:sdtEndPr/>
                    <w:sdtContent>
                      <w:r w:rsidR="00EB69B3">
                        <w:rPr>
                          <w:rFonts w:eastAsia="Calibri"/>
                          <w:color w:val="000000"/>
                          <w:szCs w:val="24"/>
                        </w:rPr>
                        <w:t>44</w:t>
                      </w:r>
                    </w:sdtContent>
                  </w:sdt>
                  <w:r w:rsidR="00EB69B3">
                    <w:rPr>
                      <w:rFonts w:eastAsia="Calibri"/>
                      <w:color w:val="000000"/>
                      <w:szCs w:val="24"/>
                    </w:rPr>
                    <w:t xml:space="preserve">. Užkrečiamųjų ligų židinių privalomasis aplinkos kenksmingumo pašalinimas atliekamas teisės akto [8.11] nustatyta tvarka. </w:t>
                  </w:r>
                </w:p>
              </w:sdtContent>
            </w:sdt>
            <w:sdt>
              <w:sdtPr>
                <w:alias w:val="45 p."/>
                <w:tag w:val="part_eed2940fb0af4ef682341b508fd58865"/>
                <w:id w:val="1528371456"/>
                <w:lock w:val="sdtLocked"/>
              </w:sdtPr>
              <w:sdtEndPr/>
              <w:sdtContent>
                <w:p w14:paraId="29738719" w14:textId="77777777" w:rsidR="001A3A14" w:rsidRDefault="00C62B48">
                  <w:pPr>
                    <w:ind w:firstLine="680"/>
                    <w:jc w:val="both"/>
                    <w:rPr>
                      <w:rFonts w:eastAsia="Calibri"/>
                      <w:color w:val="000000"/>
                      <w:szCs w:val="24"/>
                    </w:rPr>
                  </w:pPr>
                  <w:sdt>
                    <w:sdtPr>
                      <w:alias w:val="Numeris"/>
                      <w:tag w:val="nr_eed2940fb0af4ef682341b508fd58865"/>
                      <w:id w:val="-858499118"/>
                      <w:lock w:val="sdtLocked"/>
                    </w:sdtPr>
                    <w:sdtEndPr/>
                    <w:sdtContent>
                      <w:r w:rsidR="00EB69B3">
                        <w:rPr>
                          <w:rFonts w:eastAsia="Calibri"/>
                          <w:color w:val="000000"/>
                          <w:szCs w:val="24"/>
                        </w:rPr>
                        <w:t>45</w:t>
                      </w:r>
                    </w:sdtContent>
                  </w:sdt>
                  <w:r w:rsidR="00EB69B3">
                    <w:rPr>
                      <w:rFonts w:eastAsia="Calibri"/>
                      <w:color w:val="000000"/>
                      <w:szCs w:val="24"/>
                    </w:rPr>
                    <w:t xml:space="preserve">. Žaidimų patalpose neturi būti graužikų ir nariuotakojų. </w:t>
                  </w:r>
                  <w:r w:rsidR="00EB69B3">
                    <w:rPr>
                      <w:rFonts w:eastAsia="Calibri"/>
                      <w:color w:val="000000"/>
                      <w:spacing w:val="-2"/>
                      <w:szCs w:val="24"/>
                      <w:lang w:val="pt-BR"/>
                    </w:rPr>
                    <w:t>Prireikus atliekamas privalomas profilaktinis aplinkos kenksmingumo pašalinimas (dezinfekcija, dezinsekcija, deratizacija) teisės akto [8.15] nustatyta tvarka.</w:t>
                  </w:r>
                </w:p>
              </w:sdtContent>
            </w:sdt>
            <w:sdt>
              <w:sdtPr>
                <w:alias w:val="46 p."/>
                <w:tag w:val="part_5934f2168c6444cdbc3e2186e1473e6a"/>
                <w:id w:val="1438260647"/>
                <w:lock w:val="sdtLocked"/>
              </w:sdtPr>
              <w:sdtEndPr/>
              <w:sdtContent>
                <w:p w14:paraId="2973871A" w14:textId="77777777" w:rsidR="001A3A14" w:rsidRDefault="00C62B48">
                  <w:pPr>
                    <w:ind w:firstLine="680"/>
                    <w:jc w:val="both"/>
                    <w:rPr>
                      <w:rFonts w:eastAsia="Calibri"/>
                      <w:color w:val="000000"/>
                      <w:szCs w:val="24"/>
                    </w:rPr>
                  </w:pPr>
                  <w:sdt>
                    <w:sdtPr>
                      <w:alias w:val="Numeris"/>
                      <w:tag w:val="nr_5934f2168c6444cdbc3e2186e1473e6a"/>
                      <w:id w:val="1325868145"/>
                      <w:lock w:val="sdtLocked"/>
                    </w:sdtPr>
                    <w:sdtEndPr/>
                    <w:sdtContent>
                      <w:r w:rsidR="00EB69B3">
                        <w:rPr>
                          <w:rFonts w:eastAsia="Calibri"/>
                          <w:color w:val="000000"/>
                          <w:szCs w:val="24"/>
                        </w:rPr>
                        <w:t>46</w:t>
                      </w:r>
                    </w:sdtContent>
                  </w:sdt>
                  <w:r w:rsidR="00EB69B3">
                    <w:rPr>
                      <w:rFonts w:eastAsia="Calibri"/>
                      <w:color w:val="000000"/>
                      <w:szCs w:val="24"/>
                    </w:rPr>
                    <w:t xml:space="preserve">. Draudžiama atlikti dezinfekciją, dezinsekciją, deratizaciją ar remonto darbus vaikams esant patalpoje. </w:t>
                  </w:r>
                </w:p>
              </w:sdtContent>
            </w:sdt>
            <w:sdt>
              <w:sdtPr>
                <w:alias w:val="47 p."/>
                <w:tag w:val="part_a6d5d5918c9a422988b40142f2dc11b3"/>
                <w:id w:val="-80839544"/>
                <w:lock w:val="sdtLocked"/>
              </w:sdtPr>
              <w:sdtEndPr/>
              <w:sdtContent>
                <w:p w14:paraId="2973871B" w14:textId="77777777" w:rsidR="001A3A14" w:rsidRDefault="00C62B48">
                  <w:pPr>
                    <w:ind w:firstLine="680"/>
                    <w:jc w:val="both"/>
                    <w:rPr>
                      <w:rFonts w:eastAsia="Calibri"/>
                      <w:color w:val="000000"/>
                      <w:szCs w:val="24"/>
                    </w:rPr>
                  </w:pPr>
                  <w:sdt>
                    <w:sdtPr>
                      <w:alias w:val="Numeris"/>
                      <w:tag w:val="nr_a6d5d5918c9a422988b40142f2dc11b3"/>
                      <w:id w:val="-612592314"/>
                      <w:lock w:val="sdtLocked"/>
                    </w:sdtPr>
                    <w:sdtEndPr/>
                    <w:sdtContent>
                      <w:r w:rsidR="00EB69B3">
                        <w:rPr>
                          <w:rFonts w:eastAsia="Calibri"/>
                          <w:color w:val="000000"/>
                          <w:szCs w:val="24"/>
                        </w:rPr>
                        <w:t>47</w:t>
                      </w:r>
                    </w:sdtContent>
                  </w:sdt>
                  <w:r w:rsidR="00EB69B3">
                    <w:rPr>
                      <w:rFonts w:eastAsia="Calibri"/>
                      <w:color w:val="000000"/>
                      <w:szCs w:val="24"/>
                    </w:rPr>
                    <w:t>. Žaidimų patalpų naudojimo metu atsiradę sienų, lubų, grindų, įrenginių ar inventoriaus defektai, galintys turėti įtakos vaikų sveikatai ir saugumui, šalinami nedelsiant.</w:t>
                  </w:r>
                </w:p>
              </w:sdtContent>
            </w:sdt>
            <w:sdt>
              <w:sdtPr>
                <w:alias w:val="48 p."/>
                <w:tag w:val="part_a70415ca75974b2fa13e7b50c28c0cf9"/>
                <w:id w:val="-1027787820"/>
                <w:lock w:val="sdtLocked"/>
              </w:sdtPr>
              <w:sdtEndPr/>
              <w:sdtContent>
                <w:p w14:paraId="2973871C" w14:textId="77777777" w:rsidR="001A3A14" w:rsidRDefault="00C62B48">
                  <w:pPr>
                    <w:ind w:firstLine="680"/>
                    <w:jc w:val="both"/>
                    <w:rPr>
                      <w:rFonts w:eastAsia="Calibri"/>
                      <w:color w:val="000000"/>
                      <w:szCs w:val="24"/>
                    </w:rPr>
                  </w:pPr>
                  <w:sdt>
                    <w:sdtPr>
                      <w:alias w:val="Numeris"/>
                      <w:tag w:val="nr_a70415ca75974b2fa13e7b50c28c0cf9"/>
                      <w:id w:val="-621147315"/>
                      <w:lock w:val="sdtLocked"/>
                    </w:sdtPr>
                    <w:sdtEndPr/>
                    <w:sdtContent>
                      <w:r w:rsidR="00EB69B3">
                        <w:rPr>
                          <w:rFonts w:eastAsia="Calibri"/>
                          <w:color w:val="000000"/>
                          <w:szCs w:val="24"/>
                        </w:rPr>
                        <w:t>48</w:t>
                      </w:r>
                    </w:sdtContent>
                  </w:sdt>
                  <w:r w:rsidR="00EB69B3">
                    <w:rPr>
                      <w:rFonts w:eastAsia="Calibri"/>
                      <w:color w:val="000000"/>
                      <w:szCs w:val="24"/>
                    </w:rPr>
                    <w:t>. Žaidimų aikštelių, patalpų techninė priežiūra ir kontrolė turi būti atliekamos laikantis Lietuvos standarto LST EN 1176-7:2008 [8.26] reikalavimų. Žaidimų aikštelių ir patalpų įrangos pagrindinė metinė kontrolė turi būti atlikta įstaigos, akredituotos Lietuvos standarto LST EN ISO/IEC 17020:2012 [8.30] atitikčiai kaip A tipo kontrolės įstaiga, ir turėti šios įstaigos išduotą kontrolės ataskaitą arba kontrolės sertifikatą.</w:t>
                  </w:r>
                </w:p>
              </w:sdtContent>
            </w:sdt>
            <w:sdt>
              <w:sdtPr>
                <w:alias w:val="49 p."/>
                <w:tag w:val="part_4ba98ccaad1e4d269bd92e609b88c708"/>
                <w:id w:val="1687861324"/>
                <w:lock w:val="sdtLocked"/>
              </w:sdtPr>
              <w:sdtEndPr>
                <w:rPr>
                  <w:rFonts w:eastAsia="Calibri"/>
                  <w:color w:val="000000"/>
                  <w:szCs w:val="24"/>
                </w:rPr>
              </w:sdtEndPr>
              <w:sdtContent>
                <w:p w14:paraId="2973871D" w14:textId="30B7744E" w:rsidR="001A3A14" w:rsidRDefault="00C62B48">
                  <w:pPr>
                    <w:ind w:firstLine="680"/>
                    <w:jc w:val="both"/>
                    <w:rPr>
                      <w:rFonts w:eastAsia="Calibri"/>
                      <w:color w:val="000000"/>
                      <w:szCs w:val="24"/>
                    </w:rPr>
                  </w:pPr>
                  <w:sdt>
                    <w:sdtPr>
                      <w:alias w:val="Numeris"/>
                      <w:tag w:val="nr_4ba98ccaad1e4d269bd92e609b88c708"/>
                      <w:id w:val="-1446222505"/>
                      <w:lock w:val="sdtLocked"/>
                    </w:sdtPr>
                    <w:sdtEndPr/>
                    <w:sdtContent>
                      <w:r w:rsidR="00EB69B3">
                        <w:rPr>
                          <w:rFonts w:eastAsia="Calibri"/>
                          <w:color w:val="000000"/>
                          <w:szCs w:val="24"/>
                        </w:rPr>
                        <w:t>49</w:t>
                      </w:r>
                    </w:sdtContent>
                  </w:sdt>
                  <w:r w:rsidR="00EB69B3">
                    <w:rPr>
                      <w:rFonts w:eastAsia="Calibri"/>
                      <w:color w:val="000000"/>
                      <w:szCs w:val="24"/>
                    </w:rPr>
                    <w:t>. Už žaidimų aikštelių, patalpų įrangos priežiūrą ir saugą atsako juos eksploatuojantys juridiniai ar fiziniai asmenys. Savininkams nepaskyrus žaidimų aikštelių ir (ar) patalpų eksploatuotojo, už jų priežiūrą ir saugą atsako savininkai.</w:t>
                  </w:r>
                </w:p>
              </w:sdtContent>
            </w:sdt>
          </w:sdtContent>
        </w:sdt>
        <w:sdt>
          <w:sdtPr>
            <w:rPr>
              <w:lang w:eastAsia="lt-LT"/>
            </w:rPr>
            <w:alias w:val="pabaiga"/>
            <w:tag w:val="part_3a7f3ec99a194fdaa8f97dbb108337be"/>
            <w:id w:val="1816058093"/>
            <w:lock w:val="sdtLocked"/>
          </w:sdtPr>
          <w:sdtEndPr/>
          <w:sdtContent>
            <w:p w14:paraId="2973871E" w14:textId="32611479" w:rsidR="001A3A14" w:rsidRDefault="00EB69B3">
              <w:pPr>
                <w:jc w:val="center"/>
                <w:rPr>
                  <w:lang w:eastAsia="lt-LT"/>
                </w:rPr>
              </w:pPr>
              <w:r>
                <w:rPr>
                  <w:lang w:eastAsia="lt-LT"/>
                </w:rPr>
                <w:t>_________________________</w:t>
              </w:r>
            </w:p>
          </w:sdtContent>
        </w:sdt>
      </w:sdtContent>
    </w:sdt>
    <w:sdt>
      <w:sdtPr>
        <w:alias w:val="pr."/>
        <w:tag w:val="part_0ba2181e69804b639a54df7755a341e5"/>
        <w:id w:val="-1371683594"/>
        <w:lock w:val="sdtLocked"/>
      </w:sdtPr>
      <w:sdtEndPr/>
      <w:sdtContent>
        <w:p w14:paraId="1056CAE8" w14:textId="77777777" w:rsidR="00EB69B3" w:rsidRDefault="00EB69B3">
          <w:pPr>
            <w:ind w:left="6521"/>
          </w:pPr>
        </w:p>
        <w:p w14:paraId="231F673F" w14:textId="77777777" w:rsidR="00EB69B3" w:rsidRDefault="00EB69B3">
          <w:r>
            <w:br w:type="page"/>
          </w:r>
        </w:p>
        <w:p w14:paraId="5B35C628" w14:textId="77777777" w:rsidR="00EB69B3" w:rsidRDefault="00EB69B3">
          <w:pPr>
            <w:ind w:left="6521"/>
            <w:rPr>
              <w:szCs w:val="24"/>
            </w:rPr>
          </w:pPr>
          <w:r>
            <w:rPr>
              <w:szCs w:val="24"/>
            </w:rPr>
            <w:lastRenderedPageBreak/>
            <w:t xml:space="preserve">Lietuvos higienos normos </w:t>
          </w:r>
        </w:p>
        <w:p w14:paraId="2973871F" w14:textId="38FFDAC0" w:rsidR="001A3A14" w:rsidRDefault="00EB69B3">
          <w:pPr>
            <w:ind w:left="6521"/>
            <w:rPr>
              <w:szCs w:val="24"/>
            </w:rPr>
          </w:pPr>
          <w:r>
            <w:rPr>
              <w:szCs w:val="24"/>
            </w:rPr>
            <w:t xml:space="preserve">HN 131:2015 „Vaikų žaidimų aikštelės ir patalpos. Bendrieji sveikatos saugos reikalavimai“ </w:t>
          </w:r>
        </w:p>
        <w:p w14:paraId="29738720" w14:textId="77777777" w:rsidR="001A3A14" w:rsidRDefault="00EB69B3">
          <w:pPr>
            <w:ind w:left="6521"/>
            <w:rPr>
              <w:szCs w:val="24"/>
            </w:rPr>
          </w:pPr>
          <w:r>
            <w:rPr>
              <w:szCs w:val="24"/>
            </w:rPr>
            <w:t>priedas</w:t>
          </w:r>
        </w:p>
        <w:p w14:paraId="29738721" w14:textId="77777777" w:rsidR="001A3A14" w:rsidRDefault="001A3A14">
          <w:pPr>
            <w:jc w:val="center"/>
            <w:rPr>
              <w:szCs w:val="24"/>
            </w:rPr>
          </w:pPr>
        </w:p>
        <w:p w14:paraId="29738722" w14:textId="77777777" w:rsidR="001A3A14" w:rsidRDefault="00C62B48">
          <w:pPr>
            <w:keepLines/>
            <w:suppressAutoHyphens/>
            <w:jc w:val="center"/>
            <w:textAlignment w:val="center"/>
            <w:rPr>
              <w:b/>
              <w:bCs/>
              <w:caps/>
              <w:color w:val="000000"/>
              <w:szCs w:val="24"/>
            </w:rPr>
          </w:pPr>
          <w:sdt>
            <w:sdtPr>
              <w:alias w:val="Pavadinimas"/>
              <w:tag w:val="title_0ba2181e69804b639a54df7755a341e5"/>
              <w:id w:val="-826977650"/>
              <w:lock w:val="sdtLocked"/>
            </w:sdtPr>
            <w:sdtEndPr/>
            <w:sdtContent>
              <w:r w:rsidR="00EB69B3">
                <w:rPr>
                  <w:b/>
                  <w:bCs/>
                  <w:caps/>
                  <w:color w:val="000000"/>
                  <w:szCs w:val="24"/>
                </w:rPr>
                <w:t>NUODINGŲJŲ AUGALŲ, DRAUDŽIAMŲ SODINTI IR AUGINTI Žaidimų aikštelėse, SĄRAŠAS</w:t>
              </w:r>
            </w:sdtContent>
          </w:sdt>
        </w:p>
        <w:p w14:paraId="29738723" w14:textId="77777777" w:rsidR="001A3A14" w:rsidRDefault="001A3A14">
          <w:pPr>
            <w:jc w:val="center"/>
            <w:rPr>
              <w:szCs w:val="24"/>
            </w:rPr>
          </w:pPr>
        </w:p>
        <w:tbl>
          <w:tblPr>
            <w:tblW w:w="4898" w:type="pct"/>
            <w:tblCellMar>
              <w:left w:w="0" w:type="dxa"/>
              <w:right w:w="0" w:type="dxa"/>
            </w:tblCellMar>
            <w:tblLook w:val="0000" w:firstRow="0" w:lastRow="0" w:firstColumn="0" w:lastColumn="0" w:noHBand="0" w:noVBand="0"/>
          </w:tblPr>
          <w:tblGrid>
            <w:gridCol w:w="855"/>
            <w:gridCol w:w="3970"/>
            <w:gridCol w:w="4677"/>
          </w:tblGrid>
          <w:tr w:rsidR="001A3A14" w14:paraId="29738727" w14:textId="77777777">
            <w:trPr>
              <w:trHeight w:val="60"/>
              <w:tblHeader/>
            </w:trPr>
            <w:tc>
              <w:tcPr>
                <w:tcW w:w="450" w:type="pct"/>
                <w:tcBorders>
                  <w:top w:val="single" w:sz="4" w:space="0" w:color="000000"/>
                  <w:left w:val="single" w:sz="4" w:space="0" w:color="000000"/>
                  <w:bottom w:val="single" w:sz="4" w:space="0" w:color="000000"/>
                  <w:right w:val="single" w:sz="4" w:space="0" w:color="000000"/>
                </w:tcBorders>
              </w:tcPr>
              <w:p w14:paraId="29738724" w14:textId="77777777" w:rsidR="001A3A14" w:rsidRDefault="00EB69B3">
                <w:pPr>
                  <w:suppressAutoHyphens/>
                  <w:jc w:val="center"/>
                  <w:textAlignment w:val="center"/>
                  <w:rPr>
                    <w:b/>
                    <w:bCs/>
                    <w:color w:val="000000"/>
                    <w:szCs w:val="24"/>
                  </w:rPr>
                </w:pPr>
                <w:r>
                  <w:rPr>
                    <w:b/>
                    <w:bCs/>
                    <w:color w:val="000000"/>
                    <w:szCs w:val="24"/>
                  </w:rPr>
                  <w:t>Eil. Nr.</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25" w14:textId="77777777" w:rsidR="001A3A14" w:rsidRDefault="00EB69B3">
                <w:pPr>
                  <w:suppressAutoHyphens/>
                  <w:jc w:val="center"/>
                  <w:textAlignment w:val="center"/>
                  <w:rPr>
                    <w:color w:val="000000"/>
                    <w:szCs w:val="24"/>
                  </w:rPr>
                </w:pPr>
                <w:r>
                  <w:rPr>
                    <w:b/>
                    <w:bCs/>
                    <w:color w:val="000000"/>
                    <w:szCs w:val="24"/>
                  </w:rPr>
                  <w:t>Augalas / augalų rūšys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26" w14:textId="77777777" w:rsidR="001A3A14" w:rsidRDefault="00EB69B3">
                <w:pPr>
                  <w:suppressAutoHyphens/>
                  <w:jc w:val="center"/>
                  <w:textAlignment w:val="center"/>
                  <w:rPr>
                    <w:color w:val="000000"/>
                    <w:szCs w:val="24"/>
                  </w:rPr>
                </w:pPr>
                <w:r>
                  <w:rPr>
                    <w:b/>
                    <w:bCs/>
                    <w:color w:val="000000"/>
                    <w:szCs w:val="24"/>
                  </w:rPr>
                  <w:t>Lotyniškas pavadinimas</w:t>
                </w:r>
              </w:p>
            </w:tc>
          </w:tr>
          <w:tr w:rsidR="001A3A14" w14:paraId="2973872B"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28" w14:textId="77777777" w:rsidR="001A3A14" w:rsidRDefault="00EB69B3">
                <w:pPr>
                  <w:suppressAutoHyphens/>
                  <w:jc w:val="center"/>
                  <w:textAlignment w:val="center"/>
                  <w:rPr>
                    <w:color w:val="000000"/>
                    <w:szCs w:val="24"/>
                  </w:rPr>
                </w:pPr>
                <w:r>
                  <w:rPr>
                    <w:color w:val="000000"/>
                    <w:szCs w:val="24"/>
                  </w:rPr>
                  <w:t>1</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29" w14:textId="77777777" w:rsidR="001A3A14" w:rsidRDefault="00EB69B3">
                <w:pPr>
                  <w:suppressAutoHyphens/>
                  <w:jc w:val="center"/>
                  <w:textAlignment w:val="center"/>
                  <w:rPr>
                    <w:color w:val="000000"/>
                    <w:szCs w:val="24"/>
                  </w:rPr>
                </w:pPr>
                <w:r>
                  <w:rPr>
                    <w:color w:val="000000"/>
                    <w:szCs w:val="24"/>
                  </w:rPr>
                  <w:t>2</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2A" w14:textId="77777777" w:rsidR="001A3A14" w:rsidRDefault="00EB69B3">
                <w:pPr>
                  <w:suppressAutoHyphens/>
                  <w:jc w:val="center"/>
                  <w:textAlignment w:val="center"/>
                  <w:rPr>
                    <w:iCs/>
                    <w:color w:val="000000"/>
                    <w:szCs w:val="24"/>
                  </w:rPr>
                </w:pPr>
                <w:r>
                  <w:rPr>
                    <w:iCs/>
                    <w:color w:val="000000"/>
                    <w:szCs w:val="24"/>
                  </w:rPr>
                  <w:t>3</w:t>
                </w:r>
              </w:p>
            </w:tc>
          </w:tr>
          <w:tr w:rsidR="001A3A14" w14:paraId="2973872F"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2C" w14:textId="77777777" w:rsidR="001A3A14" w:rsidRDefault="00EB69B3">
                <w:pPr>
                  <w:suppressAutoHyphens/>
                  <w:jc w:val="center"/>
                  <w:textAlignment w:val="center"/>
                  <w:rPr>
                    <w:color w:val="000000"/>
                    <w:szCs w:val="24"/>
                  </w:rPr>
                </w:pPr>
                <w:r>
                  <w:rPr>
                    <w:color w:val="000000"/>
                    <w:szCs w:val="24"/>
                  </w:rPr>
                  <w:t>1.</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2D" w14:textId="77777777" w:rsidR="001A3A14" w:rsidRDefault="00EB69B3">
                <w:pPr>
                  <w:suppressAutoHyphens/>
                  <w:jc w:val="both"/>
                  <w:textAlignment w:val="center"/>
                  <w:rPr>
                    <w:color w:val="000000"/>
                    <w:szCs w:val="24"/>
                  </w:rPr>
                </w:pPr>
                <w:r>
                  <w:rPr>
                    <w:color w:val="000000"/>
                    <w:szCs w:val="24"/>
                  </w:rPr>
                  <w:t>Amerikinė fitolaka</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2E" w14:textId="77777777" w:rsidR="001A3A14" w:rsidRDefault="00EB69B3">
                <w:pPr>
                  <w:suppressAutoHyphens/>
                  <w:jc w:val="both"/>
                  <w:textAlignment w:val="center"/>
                  <w:rPr>
                    <w:color w:val="000000"/>
                    <w:szCs w:val="24"/>
                  </w:rPr>
                </w:pPr>
                <w:r>
                  <w:rPr>
                    <w:i/>
                    <w:iCs/>
                    <w:color w:val="000000"/>
                    <w:szCs w:val="24"/>
                  </w:rPr>
                  <w:t>Phytolacca americana</w:t>
                </w:r>
              </w:p>
            </w:tc>
          </w:tr>
          <w:tr w:rsidR="001A3A14" w14:paraId="29738733"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30" w14:textId="77777777" w:rsidR="001A3A14" w:rsidRDefault="00EB69B3">
                <w:pPr>
                  <w:suppressAutoHyphens/>
                  <w:jc w:val="center"/>
                  <w:textAlignment w:val="center"/>
                  <w:rPr>
                    <w:color w:val="000000"/>
                    <w:szCs w:val="24"/>
                  </w:rPr>
                </w:pPr>
                <w:r>
                  <w:rPr>
                    <w:color w:val="000000"/>
                    <w:szCs w:val="24"/>
                  </w:rPr>
                  <w:t>2.</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31" w14:textId="77777777" w:rsidR="001A3A14" w:rsidRDefault="00EB69B3">
                <w:pPr>
                  <w:suppressAutoHyphens/>
                  <w:jc w:val="both"/>
                  <w:textAlignment w:val="center"/>
                  <w:rPr>
                    <w:color w:val="000000"/>
                    <w:szCs w:val="24"/>
                  </w:rPr>
                </w:pPr>
                <w:r>
                  <w:rPr>
                    <w:color w:val="000000"/>
                    <w:szCs w:val="24"/>
                  </w:rPr>
                  <w:t>Baltasis čemerys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32" w14:textId="77777777" w:rsidR="001A3A14" w:rsidRDefault="00EB69B3">
                <w:pPr>
                  <w:suppressAutoHyphens/>
                  <w:jc w:val="both"/>
                  <w:textAlignment w:val="center"/>
                  <w:rPr>
                    <w:color w:val="000000"/>
                    <w:szCs w:val="24"/>
                  </w:rPr>
                </w:pPr>
                <w:r>
                  <w:rPr>
                    <w:i/>
                    <w:iCs/>
                    <w:color w:val="000000"/>
                    <w:szCs w:val="24"/>
                  </w:rPr>
                  <w:t>Veratrum album</w:t>
                </w:r>
              </w:p>
            </w:tc>
          </w:tr>
          <w:tr w:rsidR="001A3A14" w14:paraId="29738737"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34" w14:textId="77777777" w:rsidR="001A3A14" w:rsidRDefault="00EB69B3">
                <w:pPr>
                  <w:suppressAutoHyphens/>
                  <w:jc w:val="center"/>
                  <w:textAlignment w:val="center"/>
                  <w:rPr>
                    <w:color w:val="000000"/>
                    <w:szCs w:val="24"/>
                  </w:rPr>
                </w:pPr>
                <w:r>
                  <w:rPr>
                    <w:color w:val="000000"/>
                    <w:szCs w:val="24"/>
                  </w:rPr>
                  <w:t>3.</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35" w14:textId="77777777" w:rsidR="001A3A14" w:rsidRDefault="00EB69B3">
                <w:pPr>
                  <w:suppressAutoHyphens/>
                  <w:jc w:val="both"/>
                  <w:textAlignment w:val="center"/>
                  <w:rPr>
                    <w:color w:val="000000"/>
                    <w:szCs w:val="24"/>
                  </w:rPr>
                </w:pPr>
                <w:r>
                  <w:rPr>
                    <w:color w:val="000000"/>
                    <w:szCs w:val="24"/>
                  </w:rPr>
                  <w:t>Brugmansijos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36" w14:textId="77777777" w:rsidR="001A3A14" w:rsidRDefault="00EB69B3">
                <w:pPr>
                  <w:suppressAutoHyphens/>
                  <w:jc w:val="both"/>
                  <w:textAlignment w:val="center"/>
                  <w:rPr>
                    <w:color w:val="000000"/>
                    <w:szCs w:val="24"/>
                  </w:rPr>
                </w:pPr>
                <w:r>
                  <w:rPr>
                    <w:i/>
                    <w:iCs/>
                    <w:color w:val="000000"/>
                    <w:szCs w:val="24"/>
                  </w:rPr>
                  <w:t>Brugmansia spp.</w:t>
                </w:r>
              </w:p>
            </w:tc>
          </w:tr>
          <w:tr w:rsidR="001A3A14" w14:paraId="2973873B"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38" w14:textId="77777777" w:rsidR="001A3A14" w:rsidRDefault="00EB69B3">
                <w:pPr>
                  <w:suppressAutoHyphens/>
                  <w:jc w:val="center"/>
                  <w:textAlignment w:val="center"/>
                  <w:rPr>
                    <w:color w:val="000000"/>
                    <w:szCs w:val="24"/>
                  </w:rPr>
                </w:pPr>
                <w:r>
                  <w:rPr>
                    <w:color w:val="000000"/>
                    <w:szCs w:val="24"/>
                  </w:rPr>
                  <w:t>4.</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39" w14:textId="77777777" w:rsidR="001A3A14" w:rsidRDefault="00EB69B3">
                <w:pPr>
                  <w:suppressAutoHyphens/>
                  <w:jc w:val="both"/>
                  <w:textAlignment w:val="center"/>
                  <w:rPr>
                    <w:color w:val="000000"/>
                    <w:szCs w:val="24"/>
                  </w:rPr>
                </w:pPr>
                <w:r>
                  <w:rPr>
                    <w:color w:val="000000"/>
                    <w:szCs w:val="24"/>
                  </w:rPr>
                  <w:t>Darželinis pupmedis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3A" w14:textId="77777777" w:rsidR="001A3A14" w:rsidRDefault="00EB69B3">
                <w:pPr>
                  <w:suppressAutoHyphens/>
                  <w:jc w:val="both"/>
                  <w:textAlignment w:val="center"/>
                  <w:rPr>
                    <w:color w:val="000000"/>
                    <w:szCs w:val="24"/>
                  </w:rPr>
                </w:pPr>
                <w:r>
                  <w:rPr>
                    <w:i/>
                    <w:iCs/>
                    <w:color w:val="000000"/>
                    <w:szCs w:val="24"/>
                  </w:rPr>
                  <w:t>Laburnum anagyroides</w:t>
                </w:r>
              </w:p>
            </w:tc>
          </w:tr>
          <w:tr w:rsidR="001A3A14" w14:paraId="2973873F"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3C" w14:textId="77777777" w:rsidR="001A3A14" w:rsidRDefault="00EB69B3">
                <w:pPr>
                  <w:suppressAutoHyphens/>
                  <w:jc w:val="center"/>
                  <w:textAlignment w:val="center"/>
                  <w:rPr>
                    <w:color w:val="000000"/>
                    <w:szCs w:val="24"/>
                  </w:rPr>
                </w:pPr>
                <w:r>
                  <w:rPr>
                    <w:color w:val="000000"/>
                    <w:szCs w:val="24"/>
                  </w:rPr>
                  <w:t>5.</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3D" w14:textId="77777777" w:rsidR="001A3A14" w:rsidRDefault="00EB69B3">
                <w:pPr>
                  <w:suppressAutoHyphens/>
                  <w:jc w:val="both"/>
                  <w:textAlignment w:val="center"/>
                  <w:rPr>
                    <w:color w:val="000000"/>
                    <w:szCs w:val="24"/>
                  </w:rPr>
                </w:pPr>
                <w:r>
                  <w:rPr>
                    <w:color w:val="000000"/>
                    <w:szCs w:val="24"/>
                  </w:rPr>
                  <w:t>Juodoji drignė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3E" w14:textId="77777777" w:rsidR="001A3A14" w:rsidRDefault="00EB69B3">
                <w:pPr>
                  <w:suppressAutoHyphens/>
                  <w:jc w:val="both"/>
                  <w:textAlignment w:val="center"/>
                  <w:rPr>
                    <w:color w:val="000000"/>
                    <w:szCs w:val="24"/>
                  </w:rPr>
                </w:pPr>
                <w:r>
                  <w:rPr>
                    <w:i/>
                    <w:iCs/>
                    <w:color w:val="000000"/>
                    <w:szCs w:val="24"/>
                  </w:rPr>
                  <w:t>Hyoscyamus niger</w:t>
                </w:r>
              </w:p>
            </w:tc>
          </w:tr>
          <w:tr w:rsidR="001A3A14" w14:paraId="29738743"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40" w14:textId="77777777" w:rsidR="001A3A14" w:rsidRDefault="00EB69B3">
                <w:pPr>
                  <w:suppressAutoHyphens/>
                  <w:jc w:val="center"/>
                  <w:textAlignment w:val="center"/>
                  <w:rPr>
                    <w:color w:val="000000"/>
                    <w:szCs w:val="24"/>
                  </w:rPr>
                </w:pPr>
                <w:r>
                  <w:rPr>
                    <w:color w:val="000000"/>
                    <w:szCs w:val="24"/>
                  </w:rPr>
                  <w:t>6.</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41" w14:textId="77777777" w:rsidR="001A3A14" w:rsidRDefault="00EB69B3">
                <w:pPr>
                  <w:suppressAutoHyphens/>
                  <w:jc w:val="both"/>
                  <w:textAlignment w:val="center"/>
                  <w:rPr>
                    <w:color w:val="000000"/>
                    <w:szCs w:val="24"/>
                  </w:rPr>
                </w:pPr>
                <w:r>
                  <w:rPr>
                    <w:color w:val="000000"/>
                    <w:szCs w:val="24"/>
                  </w:rPr>
                  <w:t>Kukmedžiai</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42" w14:textId="77777777" w:rsidR="001A3A14" w:rsidRDefault="00EB69B3">
                <w:pPr>
                  <w:suppressAutoHyphens/>
                  <w:jc w:val="both"/>
                  <w:textAlignment w:val="center"/>
                  <w:rPr>
                    <w:color w:val="000000"/>
                    <w:szCs w:val="24"/>
                  </w:rPr>
                </w:pPr>
                <w:r>
                  <w:rPr>
                    <w:i/>
                    <w:iCs/>
                    <w:color w:val="000000"/>
                    <w:szCs w:val="24"/>
                  </w:rPr>
                  <w:t>Taxus spp.</w:t>
                </w:r>
              </w:p>
            </w:tc>
          </w:tr>
          <w:tr w:rsidR="001A3A14" w14:paraId="29738747"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44" w14:textId="77777777" w:rsidR="001A3A14" w:rsidRDefault="00EB69B3">
                <w:pPr>
                  <w:suppressAutoHyphens/>
                  <w:jc w:val="center"/>
                  <w:textAlignment w:val="center"/>
                  <w:rPr>
                    <w:color w:val="000000"/>
                    <w:szCs w:val="24"/>
                  </w:rPr>
                </w:pPr>
                <w:r>
                  <w:rPr>
                    <w:color w:val="000000"/>
                    <w:szCs w:val="24"/>
                  </w:rPr>
                  <w:t>7.</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45" w14:textId="77777777" w:rsidR="001A3A14" w:rsidRDefault="00EB69B3">
                <w:pPr>
                  <w:suppressAutoHyphens/>
                  <w:jc w:val="both"/>
                  <w:textAlignment w:val="center"/>
                  <w:rPr>
                    <w:color w:val="000000"/>
                    <w:szCs w:val="24"/>
                  </w:rPr>
                </w:pPr>
                <w:r>
                  <w:rPr>
                    <w:color w:val="000000"/>
                    <w:szCs w:val="24"/>
                  </w:rPr>
                  <w:t>Kurpelės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46" w14:textId="77777777" w:rsidR="001A3A14" w:rsidRDefault="00EB69B3">
                <w:pPr>
                  <w:suppressAutoHyphens/>
                  <w:jc w:val="both"/>
                  <w:textAlignment w:val="center"/>
                  <w:rPr>
                    <w:color w:val="000000"/>
                    <w:szCs w:val="24"/>
                  </w:rPr>
                </w:pPr>
                <w:r>
                  <w:rPr>
                    <w:i/>
                    <w:iCs/>
                    <w:color w:val="000000"/>
                    <w:szCs w:val="24"/>
                  </w:rPr>
                  <w:t>Aconitum spp.</w:t>
                </w:r>
              </w:p>
            </w:tc>
          </w:tr>
          <w:tr w:rsidR="001A3A14" w14:paraId="2973874B"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48" w14:textId="77777777" w:rsidR="001A3A14" w:rsidRDefault="00EB69B3">
                <w:pPr>
                  <w:suppressAutoHyphens/>
                  <w:jc w:val="center"/>
                  <w:textAlignment w:val="center"/>
                  <w:rPr>
                    <w:color w:val="000000"/>
                    <w:szCs w:val="24"/>
                  </w:rPr>
                </w:pPr>
                <w:r>
                  <w:rPr>
                    <w:color w:val="000000"/>
                    <w:szCs w:val="24"/>
                  </w:rPr>
                  <w:t>8.</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49" w14:textId="77777777" w:rsidR="001A3A14" w:rsidRDefault="00EB69B3">
                <w:pPr>
                  <w:suppressAutoHyphens/>
                  <w:jc w:val="both"/>
                  <w:textAlignment w:val="center"/>
                  <w:rPr>
                    <w:color w:val="000000"/>
                    <w:szCs w:val="24"/>
                  </w:rPr>
                </w:pPr>
                <w:r>
                  <w:rPr>
                    <w:color w:val="000000"/>
                    <w:szCs w:val="24"/>
                  </w:rPr>
                  <w:t>Lobelio čemerys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4A" w14:textId="77777777" w:rsidR="001A3A14" w:rsidRDefault="00EB69B3">
                <w:pPr>
                  <w:suppressAutoHyphens/>
                  <w:jc w:val="both"/>
                  <w:textAlignment w:val="center"/>
                  <w:rPr>
                    <w:color w:val="000000"/>
                    <w:szCs w:val="24"/>
                  </w:rPr>
                </w:pPr>
                <w:r>
                  <w:rPr>
                    <w:i/>
                    <w:iCs/>
                    <w:color w:val="000000"/>
                    <w:szCs w:val="24"/>
                  </w:rPr>
                  <w:t>Veratrum lobelianum</w:t>
                </w:r>
              </w:p>
            </w:tc>
          </w:tr>
          <w:tr w:rsidR="001A3A14" w14:paraId="2973874F"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4C" w14:textId="77777777" w:rsidR="001A3A14" w:rsidRDefault="00EB69B3">
                <w:pPr>
                  <w:suppressAutoHyphens/>
                  <w:jc w:val="center"/>
                  <w:textAlignment w:val="center"/>
                  <w:rPr>
                    <w:color w:val="000000"/>
                    <w:szCs w:val="24"/>
                  </w:rPr>
                </w:pPr>
                <w:r>
                  <w:rPr>
                    <w:color w:val="000000"/>
                    <w:szCs w:val="24"/>
                  </w:rPr>
                  <w:t>9.</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4D" w14:textId="77777777" w:rsidR="001A3A14" w:rsidRDefault="00EB69B3">
                <w:pPr>
                  <w:suppressAutoHyphens/>
                  <w:jc w:val="both"/>
                  <w:textAlignment w:val="center"/>
                  <w:rPr>
                    <w:color w:val="000000"/>
                    <w:szCs w:val="24"/>
                  </w:rPr>
                </w:pPr>
                <w:r>
                  <w:rPr>
                    <w:color w:val="000000"/>
                    <w:szCs w:val="24"/>
                  </w:rPr>
                  <w:t>Paprastasis ricinmedis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4E" w14:textId="77777777" w:rsidR="001A3A14" w:rsidRDefault="00EB69B3">
                <w:pPr>
                  <w:suppressAutoHyphens/>
                  <w:jc w:val="both"/>
                  <w:textAlignment w:val="center"/>
                  <w:rPr>
                    <w:color w:val="000000"/>
                    <w:szCs w:val="24"/>
                  </w:rPr>
                </w:pPr>
                <w:r>
                  <w:rPr>
                    <w:i/>
                    <w:iCs/>
                    <w:color w:val="000000"/>
                    <w:szCs w:val="24"/>
                  </w:rPr>
                  <w:t>Ricinus communis</w:t>
                </w:r>
              </w:p>
            </w:tc>
          </w:tr>
          <w:tr w:rsidR="001A3A14" w14:paraId="29738753"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50" w14:textId="77777777" w:rsidR="001A3A14" w:rsidRDefault="00EB69B3">
                <w:pPr>
                  <w:suppressAutoHyphens/>
                  <w:jc w:val="center"/>
                  <w:textAlignment w:val="center"/>
                  <w:rPr>
                    <w:color w:val="000000"/>
                    <w:szCs w:val="24"/>
                  </w:rPr>
                </w:pPr>
                <w:r>
                  <w:rPr>
                    <w:color w:val="000000"/>
                    <w:szCs w:val="24"/>
                  </w:rPr>
                  <w:t>10.</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51" w14:textId="77777777" w:rsidR="001A3A14" w:rsidRDefault="00EB69B3">
                <w:pPr>
                  <w:suppressAutoHyphens/>
                  <w:jc w:val="both"/>
                  <w:textAlignment w:val="center"/>
                  <w:rPr>
                    <w:color w:val="000000"/>
                    <w:szCs w:val="24"/>
                  </w:rPr>
                </w:pPr>
                <w:r>
                  <w:rPr>
                    <w:color w:val="000000"/>
                    <w:szCs w:val="24"/>
                  </w:rPr>
                  <w:t>Paprastasis žalčialunkis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52" w14:textId="77777777" w:rsidR="001A3A14" w:rsidRDefault="00EB69B3">
                <w:pPr>
                  <w:suppressAutoHyphens/>
                  <w:jc w:val="both"/>
                  <w:textAlignment w:val="center"/>
                  <w:rPr>
                    <w:color w:val="000000"/>
                    <w:szCs w:val="24"/>
                  </w:rPr>
                </w:pPr>
                <w:r>
                  <w:rPr>
                    <w:i/>
                    <w:iCs/>
                    <w:color w:val="000000"/>
                    <w:szCs w:val="24"/>
                  </w:rPr>
                  <w:t>Daphne mezereum</w:t>
                </w:r>
              </w:p>
            </w:tc>
          </w:tr>
          <w:tr w:rsidR="001A3A14" w14:paraId="29738757"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54" w14:textId="77777777" w:rsidR="001A3A14" w:rsidRDefault="00EB69B3">
                <w:pPr>
                  <w:suppressAutoHyphens/>
                  <w:jc w:val="center"/>
                  <w:textAlignment w:val="center"/>
                  <w:rPr>
                    <w:color w:val="000000"/>
                    <w:szCs w:val="24"/>
                  </w:rPr>
                </w:pPr>
                <w:r>
                  <w:rPr>
                    <w:color w:val="000000"/>
                    <w:szCs w:val="24"/>
                  </w:rPr>
                  <w:t>11.</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55" w14:textId="77777777" w:rsidR="001A3A14" w:rsidRDefault="00EB69B3">
                <w:pPr>
                  <w:suppressAutoHyphens/>
                  <w:jc w:val="both"/>
                  <w:textAlignment w:val="center"/>
                  <w:rPr>
                    <w:color w:val="000000"/>
                    <w:szCs w:val="24"/>
                  </w:rPr>
                </w:pPr>
                <w:r>
                  <w:rPr>
                    <w:color w:val="000000"/>
                    <w:szCs w:val="24"/>
                  </w:rPr>
                  <w:t>Paprastoji durnaropė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56" w14:textId="77777777" w:rsidR="001A3A14" w:rsidRDefault="00EB69B3">
                <w:pPr>
                  <w:suppressAutoHyphens/>
                  <w:jc w:val="both"/>
                  <w:textAlignment w:val="center"/>
                  <w:rPr>
                    <w:color w:val="000000"/>
                    <w:szCs w:val="24"/>
                  </w:rPr>
                </w:pPr>
                <w:r>
                  <w:rPr>
                    <w:i/>
                    <w:iCs/>
                    <w:color w:val="000000"/>
                    <w:szCs w:val="24"/>
                  </w:rPr>
                  <w:t>Datura stramonium</w:t>
                </w:r>
              </w:p>
            </w:tc>
          </w:tr>
          <w:tr w:rsidR="001A3A14" w14:paraId="2973875B"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58" w14:textId="77777777" w:rsidR="001A3A14" w:rsidRDefault="00EB69B3">
                <w:pPr>
                  <w:suppressAutoHyphens/>
                  <w:jc w:val="center"/>
                  <w:textAlignment w:val="center"/>
                  <w:rPr>
                    <w:color w:val="000000"/>
                    <w:szCs w:val="24"/>
                  </w:rPr>
                </w:pPr>
                <w:r>
                  <w:rPr>
                    <w:color w:val="000000"/>
                    <w:szCs w:val="24"/>
                  </w:rPr>
                  <w:t>12.</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59" w14:textId="77777777" w:rsidR="001A3A14" w:rsidRDefault="00EB69B3">
                <w:pPr>
                  <w:suppressAutoHyphens/>
                  <w:jc w:val="both"/>
                  <w:textAlignment w:val="center"/>
                  <w:rPr>
                    <w:color w:val="000000"/>
                    <w:szCs w:val="24"/>
                  </w:rPr>
                </w:pPr>
                <w:r>
                  <w:rPr>
                    <w:color w:val="000000"/>
                    <w:szCs w:val="24"/>
                  </w:rPr>
                  <w:t>Paprastoji pakalnutė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5A" w14:textId="77777777" w:rsidR="001A3A14" w:rsidRDefault="00EB69B3">
                <w:pPr>
                  <w:suppressAutoHyphens/>
                  <w:jc w:val="both"/>
                  <w:textAlignment w:val="center"/>
                  <w:rPr>
                    <w:color w:val="000000"/>
                    <w:szCs w:val="24"/>
                  </w:rPr>
                </w:pPr>
                <w:r>
                  <w:rPr>
                    <w:i/>
                    <w:iCs/>
                    <w:color w:val="000000"/>
                    <w:szCs w:val="24"/>
                  </w:rPr>
                  <w:t>Convallaria majalis</w:t>
                </w:r>
              </w:p>
            </w:tc>
          </w:tr>
          <w:tr w:rsidR="001A3A14" w14:paraId="2973875F"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5C" w14:textId="77777777" w:rsidR="001A3A14" w:rsidRDefault="00EB69B3">
                <w:pPr>
                  <w:suppressAutoHyphens/>
                  <w:jc w:val="center"/>
                  <w:textAlignment w:val="center"/>
                  <w:rPr>
                    <w:color w:val="000000"/>
                    <w:szCs w:val="24"/>
                  </w:rPr>
                </w:pPr>
                <w:r>
                  <w:rPr>
                    <w:color w:val="000000"/>
                    <w:szCs w:val="24"/>
                  </w:rPr>
                  <w:t>13.</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5D" w14:textId="77777777" w:rsidR="001A3A14" w:rsidRDefault="00EB69B3">
                <w:pPr>
                  <w:suppressAutoHyphens/>
                  <w:jc w:val="both"/>
                  <w:textAlignment w:val="center"/>
                  <w:rPr>
                    <w:color w:val="000000"/>
                    <w:szCs w:val="24"/>
                  </w:rPr>
                </w:pPr>
                <w:r>
                  <w:rPr>
                    <w:color w:val="000000"/>
                    <w:szCs w:val="24"/>
                  </w:rPr>
                  <w:t>Paprastoji rusmenė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5E" w14:textId="77777777" w:rsidR="001A3A14" w:rsidRDefault="00EB69B3">
                <w:pPr>
                  <w:suppressAutoHyphens/>
                  <w:jc w:val="both"/>
                  <w:textAlignment w:val="center"/>
                  <w:rPr>
                    <w:color w:val="000000"/>
                    <w:szCs w:val="24"/>
                  </w:rPr>
                </w:pPr>
                <w:r>
                  <w:rPr>
                    <w:i/>
                    <w:iCs/>
                    <w:color w:val="000000"/>
                    <w:szCs w:val="24"/>
                  </w:rPr>
                  <w:t>Digitalis purpurea</w:t>
                </w:r>
              </w:p>
            </w:tc>
          </w:tr>
          <w:tr w:rsidR="001A3A14" w14:paraId="29738763"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60" w14:textId="77777777" w:rsidR="001A3A14" w:rsidRDefault="00EB69B3">
                <w:pPr>
                  <w:suppressAutoHyphens/>
                  <w:jc w:val="center"/>
                  <w:textAlignment w:val="center"/>
                  <w:rPr>
                    <w:color w:val="000000"/>
                    <w:szCs w:val="24"/>
                  </w:rPr>
                </w:pPr>
                <w:r>
                  <w:rPr>
                    <w:color w:val="000000"/>
                    <w:szCs w:val="24"/>
                  </w:rPr>
                  <w:t>14.</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61" w14:textId="77777777" w:rsidR="001A3A14" w:rsidRDefault="00EB69B3">
                <w:pPr>
                  <w:suppressAutoHyphens/>
                  <w:jc w:val="both"/>
                  <w:textAlignment w:val="center"/>
                  <w:rPr>
                    <w:color w:val="000000"/>
                    <w:szCs w:val="24"/>
                  </w:rPr>
                </w:pPr>
                <w:r>
                  <w:rPr>
                    <w:color w:val="000000"/>
                    <w:szCs w:val="24"/>
                  </w:rPr>
                  <w:t>Rudeninis vėlyvis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62" w14:textId="77777777" w:rsidR="001A3A14" w:rsidRDefault="00EB69B3">
                <w:pPr>
                  <w:suppressAutoHyphens/>
                  <w:jc w:val="both"/>
                  <w:textAlignment w:val="center"/>
                  <w:rPr>
                    <w:color w:val="000000"/>
                    <w:szCs w:val="24"/>
                  </w:rPr>
                </w:pPr>
                <w:r>
                  <w:rPr>
                    <w:i/>
                    <w:iCs/>
                    <w:color w:val="000000"/>
                    <w:szCs w:val="24"/>
                  </w:rPr>
                  <w:t>Colchicum autumnale</w:t>
                </w:r>
              </w:p>
            </w:tc>
          </w:tr>
          <w:tr w:rsidR="001A3A14" w14:paraId="29738767"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64" w14:textId="77777777" w:rsidR="001A3A14" w:rsidRDefault="00EB69B3">
                <w:pPr>
                  <w:suppressAutoHyphens/>
                  <w:jc w:val="center"/>
                  <w:textAlignment w:val="center"/>
                  <w:rPr>
                    <w:color w:val="000000"/>
                    <w:szCs w:val="24"/>
                  </w:rPr>
                </w:pPr>
                <w:r>
                  <w:rPr>
                    <w:color w:val="000000"/>
                    <w:szCs w:val="24"/>
                  </w:rPr>
                  <w:t>15.</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65" w14:textId="77777777" w:rsidR="001A3A14" w:rsidRDefault="00EB69B3">
                <w:pPr>
                  <w:suppressAutoHyphens/>
                  <w:jc w:val="both"/>
                  <w:textAlignment w:val="center"/>
                  <w:rPr>
                    <w:color w:val="000000"/>
                    <w:szCs w:val="24"/>
                  </w:rPr>
                </w:pPr>
                <w:r>
                  <w:rPr>
                    <w:color w:val="000000"/>
                    <w:szCs w:val="24"/>
                  </w:rPr>
                  <w:t>Tabakas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66" w14:textId="77777777" w:rsidR="001A3A14" w:rsidRDefault="00EB69B3">
                <w:pPr>
                  <w:suppressAutoHyphens/>
                  <w:jc w:val="both"/>
                  <w:textAlignment w:val="center"/>
                  <w:rPr>
                    <w:color w:val="000000"/>
                    <w:szCs w:val="24"/>
                  </w:rPr>
                </w:pPr>
                <w:r>
                  <w:rPr>
                    <w:i/>
                    <w:iCs/>
                    <w:color w:val="000000"/>
                    <w:szCs w:val="24"/>
                  </w:rPr>
                  <w:t>Nicotiana spp.</w:t>
                </w:r>
              </w:p>
            </w:tc>
          </w:tr>
          <w:tr w:rsidR="001A3A14" w14:paraId="2973876B" w14:textId="77777777">
            <w:trPr>
              <w:trHeight w:val="60"/>
            </w:trPr>
            <w:tc>
              <w:tcPr>
                <w:tcW w:w="450" w:type="pct"/>
                <w:tcBorders>
                  <w:top w:val="single" w:sz="4" w:space="0" w:color="000000"/>
                  <w:left w:val="single" w:sz="4" w:space="0" w:color="000000"/>
                  <w:bottom w:val="single" w:sz="4" w:space="0" w:color="000000"/>
                  <w:right w:val="single" w:sz="4" w:space="0" w:color="000000"/>
                </w:tcBorders>
              </w:tcPr>
              <w:p w14:paraId="29738768" w14:textId="77777777" w:rsidR="001A3A14" w:rsidRDefault="00EB69B3">
                <w:pPr>
                  <w:suppressAutoHyphens/>
                  <w:jc w:val="center"/>
                  <w:textAlignment w:val="center"/>
                  <w:rPr>
                    <w:color w:val="000000"/>
                    <w:szCs w:val="24"/>
                  </w:rPr>
                </w:pPr>
                <w:r>
                  <w:rPr>
                    <w:color w:val="000000"/>
                    <w:szCs w:val="24"/>
                  </w:rPr>
                  <w:t>16.</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69" w14:textId="77777777" w:rsidR="001A3A14" w:rsidRDefault="00EB69B3">
                <w:pPr>
                  <w:suppressAutoHyphens/>
                  <w:jc w:val="both"/>
                  <w:textAlignment w:val="center"/>
                  <w:rPr>
                    <w:color w:val="000000"/>
                    <w:szCs w:val="24"/>
                  </w:rPr>
                </w:pPr>
                <w:r>
                  <w:rPr>
                    <w:color w:val="000000"/>
                    <w:szCs w:val="24"/>
                  </w:rPr>
                  <w:t>Vaistinė šunvyšnė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973876A" w14:textId="77777777" w:rsidR="001A3A14" w:rsidRDefault="00EB69B3">
                <w:pPr>
                  <w:suppressAutoHyphens/>
                  <w:jc w:val="both"/>
                  <w:textAlignment w:val="center"/>
                  <w:rPr>
                    <w:color w:val="000000"/>
                    <w:szCs w:val="24"/>
                  </w:rPr>
                </w:pPr>
                <w:r>
                  <w:rPr>
                    <w:i/>
                    <w:iCs/>
                    <w:color w:val="000000"/>
                    <w:szCs w:val="24"/>
                  </w:rPr>
                  <w:t>Atropa belladona</w:t>
                </w:r>
              </w:p>
            </w:tc>
          </w:tr>
        </w:tbl>
        <w:p w14:paraId="29738770" w14:textId="3B888A9C" w:rsidR="001A3A14" w:rsidRDefault="00EB69B3" w:rsidP="00EB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w:t>
          </w:r>
        </w:p>
      </w:sdtContent>
    </w:sdt>
    <w:sectPr w:rsidR="001A3A14">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134"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A9875" w14:textId="77777777" w:rsidR="00C62B48" w:rsidRDefault="00C62B48">
      <w:pPr>
        <w:rPr>
          <w:lang w:eastAsia="lt-LT"/>
        </w:rPr>
      </w:pPr>
      <w:r>
        <w:rPr>
          <w:lang w:eastAsia="lt-LT"/>
        </w:rPr>
        <w:separator/>
      </w:r>
    </w:p>
  </w:endnote>
  <w:endnote w:type="continuationSeparator" w:id="0">
    <w:p w14:paraId="350E986D" w14:textId="77777777" w:rsidR="00C62B48" w:rsidRDefault="00C62B4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8778" w14:textId="77777777" w:rsidR="001A3A14" w:rsidRDefault="001A3A1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8779" w14:textId="77777777" w:rsidR="001A3A14" w:rsidRDefault="001A3A1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877B" w14:textId="77777777" w:rsidR="001A3A14" w:rsidRDefault="001A3A1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B759B" w14:textId="77777777" w:rsidR="00C62B48" w:rsidRDefault="00C62B48">
      <w:pPr>
        <w:rPr>
          <w:lang w:eastAsia="lt-LT"/>
        </w:rPr>
      </w:pPr>
      <w:r>
        <w:rPr>
          <w:lang w:eastAsia="lt-LT"/>
        </w:rPr>
        <w:separator/>
      </w:r>
    </w:p>
  </w:footnote>
  <w:footnote w:type="continuationSeparator" w:id="0">
    <w:p w14:paraId="5B7E09EC" w14:textId="77777777" w:rsidR="00C62B48" w:rsidRDefault="00C62B4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8776" w14:textId="77777777" w:rsidR="001A3A14" w:rsidRDefault="001A3A14">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8777" w14:textId="77777777" w:rsidR="001A3A14" w:rsidRDefault="001A3A14">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877A" w14:textId="77777777" w:rsidR="001A3A14" w:rsidRDefault="001A3A14">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 w:val="001A3A14"/>
    <w:rsid w:val="002A333F"/>
    <w:rsid w:val="005456B3"/>
    <w:rsid w:val="00C62B48"/>
    <w:rsid w:val="00EB69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3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B69B3"/>
    <w:rPr>
      <w:rFonts w:ascii="Tahoma" w:hAnsi="Tahoma" w:cs="Tahoma"/>
      <w:sz w:val="16"/>
      <w:szCs w:val="16"/>
    </w:rPr>
  </w:style>
  <w:style w:type="character" w:customStyle="1" w:styleId="DebesliotekstasDiagrama">
    <w:name w:val="Debesėlio tekstas Diagrama"/>
    <w:basedOn w:val="Numatytasispastraiposriftas"/>
    <w:link w:val="Debesliotekstas"/>
    <w:rsid w:val="00EB69B3"/>
    <w:rPr>
      <w:rFonts w:ascii="Tahoma" w:hAnsi="Tahoma" w:cs="Tahoma"/>
      <w:sz w:val="16"/>
      <w:szCs w:val="16"/>
    </w:rPr>
  </w:style>
  <w:style w:type="character" w:styleId="Vietosrezervavimoenklotekstas">
    <w:name w:val="Placeholder Text"/>
    <w:basedOn w:val="Numatytasispastraiposriftas"/>
    <w:rsid w:val="00EB6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B69B3"/>
    <w:rPr>
      <w:rFonts w:ascii="Tahoma" w:hAnsi="Tahoma" w:cs="Tahoma"/>
      <w:sz w:val="16"/>
      <w:szCs w:val="16"/>
    </w:rPr>
  </w:style>
  <w:style w:type="character" w:customStyle="1" w:styleId="DebesliotekstasDiagrama">
    <w:name w:val="Debesėlio tekstas Diagrama"/>
    <w:basedOn w:val="Numatytasispastraiposriftas"/>
    <w:link w:val="Debesliotekstas"/>
    <w:rsid w:val="00EB69B3"/>
    <w:rPr>
      <w:rFonts w:ascii="Tahoma" w:hAnsi="Tahoma" w:cs="Tahoma"/>
      <w:sz w:val="16"/>
      <w:szCs w:val="16"/>
    </w:rPr>
  </w:style>
  <w:style w:type="character" w:styleId="Vietosrezervavimoenklotekstas">
    <w:name w:val="Placeholder Text"/>
    <w:basedOn w:val="Numatytasispastraiposriftas"/>
    <w:rsid w:val="00EB6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0048">
      <w:bodyDiv w:val="1"/>
      <w:marLeft w:val="0"/>
      <w:marRight w:val="0"/>
      <w:marTop w:val="0"/>
      <w:marBottom w:val="0"/>
      <w:divBdr>
        <w:top w:val="none" w:sz="0" w:space="0" w:color="auto"/>
        <w:left w:val="none" w:sz="0" w:space="0" w:color="auto"/>
        <w:bottom w:val="none" w:sz="0" w:space="0" w:color="auto"/>
        <w:right w:val="none" w:sz="0" w:space="0" w:color="auto"/>
      </w:divBdr>
    </w:div>
    <w:div w:id="89013434">
      <w:bodyDiv w:val="1"/>
      <w:marLeft w:val="0"/>
      <w:marRight w:val="0"/>
      <w:marTop w:val="0"/>
      <w:marBottom w:val="0"/>
      <w:divBdr>
        <w:top w:val="none" w:sz="0" w:space="0" w:color="auto"/>
        <w:left w:val="none" w:sz="0" w:space="0" w:color="auto"/>
        <w:bottom w:val="none" w:sz="0" w:space="0" w:color="auto"/>
        <w:right w:val="none" w:sz="0" w:space="0" w:color="auto"/>
      </w:divBdr>
    </w:div>
    <w:div w:id="244724743">
      <w:bodyDiv w:val="1"/>
      <w:marLeft w:val="0"/>
      <w:marRight w:val="0"/>
      <w:marTop w:val="0"/>
      <w:marBottom w:val="0"/>
      <w:divBdr>
        <w:top w:val="none" w:sz="0" w:space="0" w:color="auto"/>
        <w:left w:val="none" w:sz="0" w:space="0" w:color="auto"/>
        <w:bottom w:val="none" w:sz="0" w:space="0" w:color="auto"/>
        <w:right w:val="none" w:sz="0" w:space="0" w:color="auto"/>
      </w:divBdr>
    </w:div>
    <w:div w:id="322126075">
      <w:bodyDiv w:val="1"/>
      <w:marLeft w:val="0"/>
      <w:marRight w:val="0"/>
      <w:marTop w:val="0"/>
      <w:marBottom w:val="0"/>
      <w:divBdr>
        <w:top w:val="none" w:sz="0" w:space="0" w:color="auto"/>
        <w:left w:val="none" w:sz="0" w:space="0" w:color="auto"/>
        <w:bottom w:val="none" w:sz="0" w:space="0" w:color="auto"/>
        <w:right w:val="none" w:sz="0" w:space="0" w:color="auto"/>
      </w:divBdr>
    </w:div>
    <w:div w:id="524757008">
      <w:bodyDiv w:val="1"/>
      <w:marLeft w:val="0"/>
      <w:marRight w:val="0"/>
      <w:marTop w:val="0"/>
      <w:marBottom w:val="0"/>
      <w:divBdr>
        <w:top w:val="none" w:sz="0" w:space="0" w:color="auto"/>
        <w:left w:val="none" w:sz="0" w:space="0" w:color="auto"/>
        <w:bottom w:val="none" w:sz="0" w:space="0" w:color="auto"/>
        <w:right w:val="none" w:sz="0" w:space="0" w:color="auto"/>
      </w:divBdr>
    </w:div>
    <w:div w:id="630090384">
      <w:bodyDiv w:val="1"/>
      <w:marLeft w:val="0"/>
      <w:marRight w:val="0"/>
      <w:marTop w:val="0"/>
      <w:marBottom w:val="0"/>
      <w:divBdr>
        <w:top w:val="none" w:sz="0" w:space="0" w:color="auto"/>
        <w:left w:val="none" w:sz="0" w:space="0" w:color="auto"/>
        <w:bottom w:val="none" w:sz="0" w:space="0" w:color="auto"/>
        <w:right w:val="none" w:sz="0" w:space="0" w:color="auto"/>
      </w:divBdr>
    </w:div>
    <w:div w:id="799105426">
      <w:bodyDiv w:val="1"/>
      <w:marLeft w:val="0"/>
      <w:marRight w:val="0"/>
      <w:marTop w:val="0"/>
      <w:marBottom w:val="0"/>
      <w:divBdr>
        <w:top w:val="none" w:sz="0" w:space="0" w:color="auto"/>
        <w:left w:val="none" w:sz="0" w:space="0" w:color="auto"/>
        <w:bottom w:val="none" w:sz="0" w:space="0" w:color="auto"/>
        <w:right w:val="none" w:sz="0" w:space="0" w:color="auto"/>
      </w:divBdr>
    </w:div>
    <w:div w:id="909121930">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864051056">
      <w:bodyDiv w:val="1"/>
      <w:marLeft w:val="0"/>
      <w:marRight w:val="0"/>
      <w:marTop w:val="0"/>
      <w:marBottom w:val="0"/>
      <w:divBdr>
        <w:top w:val="none" w:sz="0" w:space="0" w:color="auto"/>
        <w:left w:val="none" w:sz="0" w:space="0" w:color="auto"/>
        <w:bottom w:val="none" w:sz="0" w:space="0" w:color="auto"/>
        <w:right w:val="none" w:sz="0" w:space="0" w:color="auto"/>
      </w:divBdr>
      <w:divsChild>
        <w:div w:id="1010568735">
          <w:marLeft w:val="0"/>
          <w:marRight w:val="0"/>
          <w:marTop w:val="0"/>
          <w:marBottom w:val="0"/>
          <w:divBdr>
            <w:top w:val="none" w:sz="0" w:space="0" w:color="auto"/>
            <w:left w:val="none" w:sz="0" w:space="0" w:color="auto"/>
            <w:bottom w:val="none" w:sz="0" w:space="0" w:color="auto"/>
            <w:right w:val="none" w:sz="0" w:space="0" w:color="auto"/>
          </w:divBdr>
        </w:div>
        <w:div w:id="1098065428">
          <w:marLeft w:val="0"/>
          <w:marRight w:val="0"/>
          <w:marTop w:val="0"/>
          <w:marBottom w:val="0"/>
          <w:divBdr>
            <w:top w:val="none" w:sz="0" w:space="0" w:color="auto"/>
            <w:left w:val="none" w:sz="0" w:space="0" w:color="auto"/>
            <w:bottom w:val="none" w:sz="0" w:space="0" w:color="auto"/>
            <w:right w:val="none" w:sz="0" w:space="0" w:color="auto"/>
          </w:divBdr>
        </w:div>
        <w:div w:id="1312445484">
          <w:marLeft w:val="0"/>
          <w:marRight w:val="0"/>
          <w:marTop w:val="0"/>
          <w:marBottom w:val="0"/>
          <w:divBdr>
            <w:top w:val="none" w:sz="0" w:space="0" w:color="auto"/>
            <w:left w:val="none" w:sz="0" w:space="0" w:color="auto"/>
            <w:bottom w:val="none" w:sz="0" w:space="0" w:color="auto"/>
            <w:right w:val="none" w:sz="0" w:space="0" w:color="auto"/>
          </w:divBdr>
        </w:div>
        <w:div w:id="1520391814">
          <w:marLeft w:val="0"/>
          <w:marRight w:val="0"/>
          <w:marTop w:val="0"/>
          <w:marBottom w:val="0"/>
          <w:divBdr>
            <w:top w:val="none" w:sz="0" w:space="0" w:color="auto"/>
            <w:left w:val="none" w:sz="0" w:space="0" w:color="auto"/>
            <w:bottom w:val="none" w:sz="0" w:space="0" w:color="auto"/>
            <w:right w:val="none" w:sz="0" w:space="0" w:color="auto"/>
          </w:divBdr>
        </w:div>
      </w:divsChild>
    </w:div>
    <w:div w:id="1876580465">
      <w:bodyDiv w:val="1"/>
      <w:marLeft w:val="0"/>
      <w:marRight w:val="0"/>
      <w:marTop w:val="0"/>
      <w:marBottom w:val="0"/>
      <w:divBdr>
        <w:top w:val="none" w:sz="0" w:space="0" w:color="auto"/>
        <w:left w:val="none" w:sz="0" w:space="0" w:color="auto"/>
        <w:bottom w:val="none" w:sz="0" w:space="0" w:color="auto"/>
        <w:right w:val="none" w:sz="0" w:space="0" w:color="auto"/>
      </w:divBdr>
    </w:div>
    <w:div w:id="1949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561055d04174a97a2930b2e5d4ef7c4" PartId="7103cc261fd644ad846ec067125548c2">
    <Part Type="preambule" DocPartId="973072517a5d449cb0d377f631b247b9" PartId="ac943ac30ec34f82b5ced2ca3841fa30"/>
    <Part Type="punktas" Nr="1" Abbr="1 p." DocPartId="0d0dc39d6e83421a8c9089c24891b780" PartId="c41e7ea0fc3c4a44bb746243f3066889"/>
    <Part Type="punktas" Nr="2" Abbr="2 p." DocPartId="afd1b07a094744b4b3530b59677c46fc" PartId="aa2285227598495c9e4a88f84c9fecdf"/>
    <Part Type="punktas" Nr="3" Abbr="3 p." DocPartId="6259fc615bc1403c8ac2c775516192d1" PartId="9dedc0878f89483686d0264fb1e5c534"/>
    <Part Type="signatura" DocPartId="c65d7969b44640e58cd835c2c592719f" PartId="fdf8ee7ab0134fe39e36bd0783f51617"/>
  </Part>
  <Part Type="patvirtinta" Title="LIETUVOS HIGIENOS NORMA HN 131:2015 „VAIKŲ ŽAIDIMŲ AIKŠTELĖS IR PATALPOS. BENDRIEJI SVEIKATOS SAUGOS REIKALAVIMAI“" DocPartId="605e11df812243199bd7a4ed32fbab79" PartId="e713c09004f6449e8fb87818f61b085b">
    <Part Type="skyrius" Nr="1" Title="BENDROSIOS NUOSTATOS" DocPartId="c487987c22e8433e9aa006d29fb4e88c" PartId="a30f032d05014efdb3d19e26277d991e">
      <Part Type="punktas" Nr="1" Abbr="1 p." DocPartId="0aa56f1ceace42b48b2c4d042b10b095" PartId="23c92a38992142868d8a51062fa17f9a"/>
      <Part Type="punktas" Nr="2" Abbr="2 p." DocPartId="79898ef2f0374d6c832a7c4cdcaf532d" PartId="4cc27ffe4eab4198b5319575fd97bef4"/>
      <Part Type="punktas" Nr="3" Abbr="3 p." DocPartId="a6121b9dcbeb4a4d9938a50cbd9a5668" PartId="672b7910609844f8a4380e8ada9452bb"/>
      <Part Type="punktas" Nr="4" Abbr="4 p." DocPartId="1f98df9bc4d441698075ac737e19bcf8" PartId="2078367dec82406a9009a4396245a5aa"/>
      <Part Type="punktas" Nr="5" Abbr="5 p." DocPartId="2160c11f9a0f45adb22c6d568ece809c" PartId="116e0a83af6348518becdc815fa2b9e6"/>
      <Part Type="punktas" Nr="6" Abbr="6 p." DocPartId="a1ec22e41f1e4ccdb3f6420385723664" PartId="3c0065b966b541deb95b5ec89f0a372b"/>
      <Part Type="punktas" Nr="7" Abbr="7 p." DocPartId="1885567be3f3434d8b3785bdacbf5fff" PartId="3e89a87a56f04a6f852f19f6e45ca198"/>
    </Part>
    <Part Type="skyrius" Nr="2" Title="NUORODOS" DocPartId="7c42f71a093a48e082888902fe1588fc" PartId="1fd6a54be7e84450be01e90561e9b755">
      <Part Type="punktas" Nr="8" Abbr="8 p." DocPartId="f425d068513948ec9990ae14743238cc" PartId="9af056b6ff2743db869894512f2035b9">
        <Part Type="punktas" Nr="8.1" Abbr="8.1 p." DocPartId="1849787d81504dafab8b12f27724dc81" PartId="e4adbe58795647889600e0dca75dc742"/>
        <Part Type="punktas" Nr="8.2" Abbr="8.2 p." DocPartId="2cc11198c9d54aed8157b85ec8aff7f7" PartId="67a78f105065484cb1f23345db14a5e1"/>
        <Part Type="punktas" Nr="8.3" Abbr="8.3 p." DocPartId="ac7a234fc0004cdfa42af9881d329b8d" PartId="e6e598b2b3244a57b3cc4bf624c0db19"/>
        <Part Type="punktas" Nr="8.4" Abbr="8.4 p." DocPartId="0f2c90482cd14a7a82736bb4cc159463" PartId="110db06a5137474b91b1e0c8c9c8cdab"/>
        <Part Type="punktas" Nr="8.5" Abbr="8.5 p." DocPartId="828fd84d02e9424da6678f4687ce79e1" PartId="faf5e36148944b6b805e4c94cf595d18"/>
        <Part Type="punktas" Nr="8.6" Abbr="8.6 p." DocPartId="5a61ef9d2cb64fffb575a455e3e8d5f3" PartId="9ba9fb8d639f418ab53e3c166e7a402e"/>
        <Part Type="punktas" Nr="8.7" Abbr="8.7 p." DocPartId="b5d39887a98d406fbaf71c69c00ccf5b" PartId="36db876733c9410097365ff8d3b31334"/>
        <Part Type="punktas" Nr="8.8" Abbr="8.8 p." DocPartId="8cc4c2a990ab4b8e9ad5d4182d7af76b" PartId="8a6ae150274b45159d107bded58bdf06"/>
        <Part Type="punktas" Nr="8.9" Abbr="8.9 p." DocPartId="6943e6bed23b4a7d86be1c43b5ac0d52" PartId="f0ee692ecf8d4683992f85420743c5b7"/>
        <Part Type="punktas" Nr="8.10" Abbr="8.10 p." DocPartId="dd7561fd10eb4fcbb66757dde70ef46d" PartId="79a76c011cf54b49b376509eb1a7466a"/>
        <Part Type="punktas" Nr="8.11" Abbr="8.11 p." DocPartId="d4447661d675495c92ae7781175b5f0a" PartId="fdf96d5359884c3f86293dc1bb6883c4"/>
        <Part Type="punktas" Nr="8.12" Abbr="8.12 p." DocPartId="003afb5dc596411c9530706ce1c87fad" PartId="d18cc890f90a468d8319ac3557c40017"/>
        <Part Type="punktas" Nr="8.13" Abbr="8.13 p." DocPartId="62e0af4ff6dd4032ad50013e9ecd714d" PartId="c7434eb0b5c749fd90478e3c0e7401c5"/>
        <Part Type="punktas" Nr="8.14" Abbr="8.14 p." DocPartId="294e26924aa94b13a24c981e4a8e6f17" PartId="bed488ee36b3494e8c93a037850614c4"/>
        <Part Type="punktas" Nr="8.15" Abbr="8.15 p." DocPartId="9757a6d229424e2e8f899bccdf5876b2" PartId="33617a3a1e12472c8a80713619d3f373"/>
        <Part Type="punktas" Nr="8.16" Abbr="8.16 p." DocPartId="963592bd5e1e439e96128a6874ede4a2" PartId="67dba98b4b16414bb5ccdbabe2f3404d"/>
        <Part Type="punktas" Nr="8.17" Abbr="8.17 p." DocPartId="23adf6969f454b4eaec57089b4dba22c" PartId="0e48cb586ba249a99cd30b8de227a8b1"/>
        <Part Type="punktas" Nr="8.18" Abbr="8.18 p." DocPartId="5c4c6d80f9f04a91b00ea38bc3c5f382" PartId="0634d588f5984381b342002c11c32a34"/>
        <Part Type="punktas" Nr="8.19" Abbr="8.19 p." DocPartId="f22344ab945f49888958a05c9a0c20bc" PartId="81617346d9de494285c7a2671ad19b9e"/>
        <Part Type="punktas" Nr="8.20" Abbr="8.20 p." DocPartId="e1ab6f06931b4391a0c8e3a11622a301" PartId="199897bd0a9047fcbad7f264b058680a"/>
        <Part Type="punktas" Nr="8.21" Abbr="8.21 p." DocPartId="b526aaec469948ea9070a882cfe57789" PartId="ea9d181221ca4905a960b1f055dac394"/>
        <Part Type="punktas" Nr="8.22" Abbr="8.22 p." DocPartId="8fb1ae66ac8e442480c531eabe5b76d6" PartId="05918fd6eb6c428f95e86ff86577a707"/>
        <Part Type="punktas" Nr="8.23" Abbr="8.23 p." DocPartId="3df294c4bb3c4a528e1070c743fb2b18" PartId="1da28c9f206f4ca69351e40ad5ef172c"/>
        <Part Type="punktas" Nr="8.24" Abbr="8.24 p." DocPartId="f4b6292033c64c55a1dcede161f5cfb7" PartId="6a7de8345fc34d499bfb6b21dd03d15c"/>
        <Part Type="punktas" Nr="8.25" Abbr="8.25 p." DocPartId="7525302087ca45b69a282f733cc9f024" PartId="a437dd6f7edc45c49c33f5170497c99d"/>
        <Part Type="punktas" Nr="8.26" Abbr="8.26 p." DocPartId="b0b692f1135842968f0b4cd5e0c4473e" PartId="5ae61e6354cc4c0ca093498f0fc62493"/>
        <Part Type="punktas" Nr="8.27" Abbr="8.27 p." DocPartId="68712ca6a75f416887d757af8459c4cc" PartId="66e5a990e5eb4582aeefb04b83e6f7e8"/>
        <Part Type="punktas" Nr="8.28" Abbr="8.28 p." DocPartId="a9f320c56415421d84b4a88e44e0f0a4" PartId="dde2f3e70f2b4b18805ada98e2b15932"/>
        <Part Type="punktas" Nr="8.29" Abbr="8.29 p." DocPartId="af374f5e80954b7d9395484545083250" PartId="c9c8227286b64064be30a04b5a14b9f0"/>
        <Part Type="punktas" Nr="8.30" Abbr="8.30 p." DocPartId="6e4f30c19afe4cbeb6c794fc8305c1f7" PartId="859013c3fd1b4038b40c8afa3d2d4c40"/>
      </Part>
    </Part>
    <Part Type="skyrius" Nr="3" Title="SĄVOKOS IR JŲ APIBRĖŽTYS" DocPartId="6365e7853a15483c8b5a67989c328b55" PartId="0c22f048b7a2499b8505e6811c20a255">
      <Part Type="punktas" Nr="9" Abbr="9 p." DocPartId="9c2642c7382447a1b2ae7897d08b89e1" PartId="a3858d80945c44bdb23fafc86fb4cd05">
        <Part Type="punktas" Nr="9.1" Abbr="9.1 p." DocPartId="1ad92000fd58408ebe188851b2467da1" PartId="0e52c7b801894376bc1d50809701c114"/>
        <Part Type="punktas" Nr="9.2" Abbr="9.2 p." DocPartId="0c6e4c6616b14491a8c06fe77b6d77df" PartId="d20338f098c647f9a6257de656b6c619"/>
        <Part Type="punktas" Nr="9.3" Abbr="9.3 p." DocPartId="ed77290f2f9e48f9bb616d3e29f660cf" PartId="f4a648fa8110401b90574a99649eb611"/>
        <Part Type="punktas" Nr="9.4" Abbr="9.4 p." DocPartId="62063d3aeb2e4d6494f6086f4f365309" PartId="5c5a4d5b81724cef8c96e37a42ea38cd"/>
        <Part Type="punktas" Nr="9.5" Abbr="9.5 p." DocPartId="c5ff18d354e34c9fa2110ecc4b57a5b9" PartId="bcfa762ea0c648e89f3fe2e3acdcbec6"/>
        <Part Type="punktas" Nr="9.6" Abbr="9.6 p." DocPartId="295ff9ece3b144cbb0026b7422f1692b" PartId="284cdac84b034f3e94ce46123a455dc9"/>
        <Part Type="punktas" Nr="9.7" Abbr="9.7 p." DocPartId="3ab2a734e7be4c04ab31adbb8c2278a1" PartId="c0dbe0387bbd4a4ba375759980e9df3c"/>
      </Part>
    </Part>
    <Part Type="skyrius" Nr="4" Title="ŽAIDIMŲ AIKŠTELIŲ ĮRENGIMO REIKALAVIMAI" DocPartId="7342435187fc4d6290af16d1c7078fc4" PartId="1659cd87fff144c3bfba6342130d2d56">
      <Part Type="punktas" Nr="10" Abbr="10 p." DocPartId="fca690c503c945ad994f957309212b28" PartId="9076c370ed9d4553b6346fcb296ce998"/>
      <Part Type="punktas" Nr="11" Abbr="11 p." DocPartId="0033bc3fc2bb497bb039050572fc55a6" PartId="327b3594013f4829a4c9058a000af7a0"/>
      <Part Type="punktas" Nr="12" Abbr="12 p." DocPartId="fe8543fd0fcc4b5bafb2f2af4c1796c8" PartId="29e6c1dd993642be8247454e91fbfb90"/>
      <Part Type="punktas" Nr="13" Abbr="13 p." DocPartId="89fb061a688d499d9d6ac1cf298fb155" PartId="d38a09ea383540b4ad7b678dbd6cd78e"/>
      <Part Type="punktas" Nr="14" Abbr="14 p." DocPartId="8dc19720571f4a01a59bce47d942dc42" PartId="c2cd27f275764725949efd1f1068c967"/>
      <Part Type="punktas" Nr="15" Abbr="15 p." DocPartId="1e60f30fc04e43ecb44536d07a53d17e" PartId="51c254f208c5469bb1ff03299a4fef26"/>
      <Part Type="punktas" Nr="16" Abbr="16 p." DocPartId="23f05c514ade426e984740c5285c2dad" PartId="af5c6810d3bc4f26b622f53bc35e82e4"/>
      <Part Type="punktas" Nr="17" Abbr="17 p." DocPartId="c4eda942cb5a4c8188e38ea4240554c4" PartId="200fbfaa5a0f4b178cb16c0843647602"/>
      <Part Type="punktas" Nr="18" Abbr="18 p." DocPartId="6a2bad62efd04074a9d34ea57320a251" PartId="8a63504518274f8f85d0ced438c5ba8c"/>
      <Part Type="punktas" Nr="19" Abbr="19 p." DocPartId="198e9ec0af8b4363837d17461d12f1bc" PartId="50b541f700e3431ba68580fe59dbdf2f"/>
      <Part Type="punktas" Nr="20" Abbr="20 p." DocPartId="ef6033b217ae4cad929916d79d18b8f6" PartId="305d8cb4a16f4f3b958bcd5d2a517b24"/>
      <Part Type="punktas" Nr="21" Abbr="21 p." DocPartId="cc6af41e84844fd8a3ff2cfd62853430" PartId="5534d2e241ef4e3f9f9b1fb63b27a0e9"/>
    </Part>
    <Part Type="skyrius" Nr="5" Title="ŽAIDIMŲ PATALPŲ ĮRENGIMO REIKALAVIMAI" DocPartId="f984974cd72e46f09c13e5623047bf86" PartId="1e065acaa1fc4c0f909e17dfca561cb9">
      <Part Type="punktas" Nr="22" Abbr="22 p." DocPartId="79a5d1c75b0842ec9634f14202b1dcab" PartId="5f9c9b5704f64a5fa9582cb19b47211b"/>
      <Part Type="punktas" Nr="23" Abbr="23 p." DocPartId="daab602debab4b399f438d58da131df5" PartId="a5ea151d486a4e25b7df3c65c9685a5b"/>
      <Part Type="punktas" Nr="24" Abbr="24 p." DocPartId="9696b3f7fdc449b8a5503d15f217d0bc" PartId="02fb2cce12254fea98b7611b997a675f"/>
      <Part Type="punktas" Nr="25" Abbr="25 p." DocPartId="a8cef4fe8f304d4d98f04af8a2c115a9" PartId="f3d6fe2a036e439b847a1d98c2cc8316"/>
      <Part Type="punktas" Nr="26" Abbr="26 p." DocPartId="e913ba55c3334c1a960ff283edd32a58" PartId="5d98c70be9624d1d93810cc70a7eed3a"/>
      <Part Type="punktas" Nr="27" Abbr="27 p." DocPartId="4537508a234742fc9c10c6130a8ccfab" PartId="e6e84b1d94634b5dbf4dce177664225d"/>
      <Part Type="punktas" Nr="28" Abbr="28 p." DocPartId="7dd98fec527640d9a3bbcbe86f9cf9fa" PartId="8c9daab1c8cc445f8ec46cea0b7472a0"/>
      <Part Type="punktas" Nr="29" Abbr="29 p." DocPartId="218b3b3a23834beab2709379f1356ab7" PartId="7cd37155776b440693eb4159e7b01378"/>
      <Part Type="punktas" Nr="30" Abbr="30 p." DocPartId="ed632dd0d8a64c0db11183c9d3cbfbd3" PartId="82b2c1dfe6004893a085d1ddc69176e2"/>
      <Part Type="punktas" Nr="31" Abbr="31 p." DocPartId="0ab0b56ceb7b4be7bd8c087f2e383db0" PartId="d1dfff8146964831b3238a477c5a7201"/>
      <Part Type="punktas" Nr="32" Abbr="32 p." DocPartId="6ec59a1691064b9680bcc11d7a891bdc" PartId="1a4f1681d2ff48b1ba8d2bdf4dc7d741"/>
      <Part Type="punktas" Nr="33" Abbr="33 p." DocPartId="0604abaaaa234e09bffa9f7978e452b6" PartId="3dc79418e4954dcbaf536df6f8e0d4d3">
        <Part Type="punktas" Nr="33.1" Abbr="33.1 p." DocPartId="a918a03ad1824684b3593de135e8adf2" PartId="6ca6b0cfc0e6473591c60f4492e26498"/>
        <Part Type="punktas" Nr="33.2" Abbr="33.2 p." DocPartId="45524575f6a5432db5d8daa57b85fa9d" PartId="f8a210b03b69457ebbb8cb361b0cf972"/>
      </Part>
      <Part Type="punktas" Nr="34" Abbr="34 p." DocPartId="5d62f0f8c06547f8a0b43bf13e37c9f9" PartId="5193af1ba4c54504a14ef1479190ccae">
        <Part Type="punktas" Nr="34.1" Abbr="34.1 p." DocPartId="871f278621224bd9ae823a872691163b" PartId="eb90dcd98c7e43ae8f3cbe8176a4dad5"/>
        <Part Type="punktas" Nr="34.2" Abbr="34.2 p." DocPartId="0d1d6ce26346439e999f554119817891" PartId="2a5b6b44f5b54f128d5e0d33211492e8"/>
        <Part Type="punktas" Nr="34.3" Abbr="34.3 p." DocPartId="fce9fd4051a447eeb8881c7a3f63d701" PartId="7b4382b6b1924360b1ae4e39af3541ea"/>
        <Part Type="punktas" Nr="34.4" Abbr="34.4 p." DocPartId="53aede7474bc4de4966ca5b928cb661a" PartId="c3b04643e60c473d9f810e183f85fdd8"/>
        <Part Type="punktas" Nr="34.5" Abbr="34.5 p." DocPartId="d2035f3192e04f9bb79c442fe6455e60" PartId="8b31a2f4052e4372a4ea2a27fefba74f"/>
        <Part Type="punktas" Nr="34.6" Abbr="34.6 p." DocPartId="9c2a7d0e89e74f679f10583b336e9caf" PartId="37eab857b4d64fc8871305215466457c"/>
      </Part>
      <Part Type="punktas" Nr="35" Abbr="35 p." DocPartId="9dd2e76c7458450bac05725c88cb6753" PartId="30bbf94b4cfc4eee8485868f4129b21b">
        <Part Type="punktas" Nr="35.1" Abbr="35.1 p." DocPartId="08ca86291b904378a02bf82db5e43a28" PartId="fa981d77fa774ca1834ad3ccef52d110"/>
        <Part Type="punktas" Nr="35.2" Abbr="35.2 p." DocPartId="523362ec0c374be5bd2e226682b2ed27" PartId="10bb5bf9876e4e8684e563243c82f3bf"/>
      </Part>
      <Part Type="punktas" Nr="36" Abbr="36 p." DocPartId="0d4d845aabef49e8acd37846fdc7ea0e" PartId="ccc5e6321c784b0a88bf4f45254ef907"/>
      <Part Type="punktas" Nr="37" Abbr="37 p." DocPartId="ba6bedc137694891b043fa7e637016bd" PartId="7ea19e25c75b4ff7b1ee361339732e2a">
        <Part Type="punktas" Nr="37.1" Abbr="37.1 p." DocPartId="5415f2bad8ab47f2a7e570af7a2916e8" PartId="ef8ac4b7f94b41508845dbe00d210c22"/>
        <Part Type="punktas" Nr="37.2" Abbr="37.2 p." DocPartId="dffae2fa72cd4e3ea4cadab18ea0cbab" PartId="77b29bce129947df90d880d46bf04e59"/>
      </Part>
    </Part>
    <Part Type="skyrius" Nr="6" Title="ŽAIDIMŲ AIKŠTELIŲ IR PATALPŲ BEI JOSE ĮRENGTOS ĮRANGOS PRIEŽIŪRA" DocPartId="a230f7d0f5d34960b0af6a13353cc062" PartId="cdca5aeea7354306860e76ed4287b688">
      <Part Type="punktas" Nr="38" Abbr="38 p." DocPartId="fd432ea7804b467283744927de39ad0b" PartId="328af6c784cf4a22b409d44dd9d94535"/>
      <Part Type="punktas" Nr="39" Abbr="39 p." DocPartId="26ce5063817b40429e08f8a36edb5396" PartId="49f6ce459a6946caa35bce9225e91657"/>
      <Part Type="punktas" Nr="40" Abbr="40 p." DocPartId="f6ee7e1270ec484c819fd1c0007e4254" PartId="af7fbf2a69074a338ad1d23534725fe1"/>
      <Part Type="punktas" Nr="41" Abbr="41 p." DocPartId="87ab79ad170e4430acfe0779c9def7c2" PartId="80364d7871714c8ebe1095163c22f6a7"/>
      <Part Type="punktas" Nr="42" Abbr="42 p." DocPartId="2ef300c43fe448779728daa3bbd106f4" PartId="69f3b682ec4a4b258d6fd04ec66f7b0b">
        <Part Type="punktas" Nr="42.1" Abbr="42.1 p." DocPartId="de991896090c4d3d996ca9d1a02f56d0" PartId="b575cc70a6e54ff3a0babd9fc33fe106"/>
        <Part Type="punktas" Nr="42.2" Abbr="42.2 p." DocPartId="e056ddc8b7f54299a1e4a635d9819b90" PartId="457d184a18a14c3081f4fd6617ba511e"/>
        <Part Type="punktas" Nr="42.3" Abbr="42.3 p." DocPartId="b3eb39cfda6a44e2af4af37341137702" PartId="4ffd0f945c264648ac6f3d9b572d8561"/>
        <Part Type="punktas" Nr="42.4" Abbr="42.4 p." DocPartId="16742df08cb34f03802d6ae1b1c7455e" PartId="6ce3e16aa18643a5839407f9b3b9d50f"/>
      </Part>
      <Part Type="punktas" Nr="43" Abbr="43 p." DocPartId="11108e281fd84431aa5e8144eec8d5ad" PartId="a7daf524f44d47d485b4db9c6881ac16"/>
      <Part Type="punktas" Nr="44" Abbr="44 p." DocPartId="72e7be27b60f4192b0b067a6be25b6d3" PartId="2f080c9a34ac4f8fad8974a12e5e46bf"/>
      <Part Type="punktas" Nr="45" Abbr="45 p." DocPartId="5fc23ece5d2342a287e1eb932f8cf0c1" PartId="eed2940fb0af4ef682341b508fd58865"/>
      <Part Type="punktas" Nr="46" Abbr="46 p." DocPartId="5c68c64649b34f26adff10693817e36a" PartId="5934f2168c6444cdbc3e2186e1473e6a"/>
      <Part Type="punktas" Nr="47" Abbr="47 p." DocPartId="ccc15e0a3aaa43d2a3803feda848597b" PartId="a6d5d5918c9a422988b40142f2dc11b3"/>
      <Part Type="punktas" Nr="48" Abbr="48 p." DocPartId="c7bdfe6c76394a73b70fa4949917b4d2" PartId="a70415ca75974b2fa13e7b50c28c0cf9"/>
      <Part Type="punktas" Nr="49" Abbr="49 p." DocPartId="ba6a36430ca942d5a706d7db1c62a2a2" PartId="4ba98ccaad1e4d269bd92e609b88c708"/>
    </Part>
    <Part Type="pabaiga" Nr="" Abbr="" Title="" Notes="" DocPartId="5d61291da09e4ea8991c5712f3d200ed" PartId="3a7f3ec99a194fdaa8f97dbb108337be"/>
  </Part>
  <Part Type="priedas" Abbr="pr." Title="NUODINGŲJŲ AUGALŲ, DRAUDŽIAMŲ SODINTI IR AUGINTI ŽAIDIMŲ AIKŠTELĖSE, SĄRAŠAS" DocPartId="00647c815527410bb9419ce5bdb7096a" PartId="0ba2181e69804b639a54df7755a341e5"/>
</Parts>
</file>

<file path=customXml/itemProps1.xml><?xml version="1.0" encoding="utf-8"?>
<ds:datastoreItem xmlns:ds="http://schemas.openxmlformats.org/officeDocument/2006/customXml" ds:itemID="{E0EF9C66-DFDF-4F48-BECD-45DCE1C3E87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15418</Words>
  <Characters>8789</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24159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User</cp:lastModifiedBy>
  <cp:revision>4</cp:revision>
  <cp:lastPrinted>2015-10-28T08:47:00Z</cp:lastPrinted>
  <dcterms:created xsi:type="dcterms:W3CDTF">2015-11-04T06:02:00Z</dcterms:created>
  <dcterms:modified xsi:type="dcterms:W3CDTF">2016-09-30T09:22:00Z</dcterms:modified>
</cp:coreProperties>
</file>