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noProof/>
          <w:color w:val="000000"/>
          <w:sz w:val="24"/>
          <w:szCs w:val="24"/>
          <w:lang w:eastAsia="lt-LT"/>
        </w:rPr>
        <w:drawing>
          <wp:inline distT="0" distB="0" distL="0" distR="0" wp14:anchorId="48D40421" wp14:editId="08AF5137">
            <wp:extent cx="457200" cy="542925"/>
            <wp:effectExtent l="0" t="0" r="0" b="9525"/>
            <wp:docPr id="1" name="Paveikslėlis 1" descr="http://www3.lrs.lt/pls/inter3/dokpaieska.img?p_id=1114573&amp;p_nam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pls/inter3/dokpaieska.img?p_id=1114573&amp;p_name=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LIETUVOS RESPUBLIKOS SVEIKATOS APSAUGOS MINISTRAS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ĮSAKYMAS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DĖL LIETUVOS RESPUBLIKOS SVEIKATOS APSAUGOS MINISTRO 2010 M. BALANDŽIO 22 D. ĮSAKYMO NR. V-313 „DĖL LIETUVOS HIGIENOS NORMOS </w:t>
      </w:r>
      <w:r w:rsidRPr="005E4661">
        <w:rPr>
          <w:rFonts w:ascii="Times New Roman" w:eastAsia="Times New Roman" w:hAnsi="Times New Roman" w:cs="Times New Roman"/>
          <w:b/>
          <w:bCs/>
          <w:color w:val="000000"/>
          <w:sz w:val="24"/>
          <w:szCs w:val="24"/>
          <w:lang w:eastAsia="lt-LT"/>
        </w:rPr>
        <w:br/>
        <w:t>HN 75:2010 „ĮSTAIGA, VYKDANTI IKIMOKYKLINIO IR (AR) PRIEŠMOKYKLINIO UGDYMO PROGRAMĄ. BENDRIEJI SVEIKATOS SAUGOS REIKALAVIMAI“ PATVIRTINIMO“ PAKEITIMO</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2016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sausio 26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V-93</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Vilnius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 P a k e i č i u Lietuvos Respublikos sveikatos apsaugos ministro 2010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balandžio 22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įsakymą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V-313 „Dėl Lietuvos higienos normos HN 75:2010 „Įstaiga, vykdanti ikimokyklinio ir (ar) priešmokyklinio ugdymo programą. Bendrieji sveikatos saugos reikalavimai“ patvirtinimo“ ir jį išdėstau nauja redakcija:</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w:t>
      </w:r>
      <w:r w:rsidRPr="005E4661">
        <w:rPr>
          <w:rFonts w:ascii="Times New Roman" w:eastAsia="Times New Roman" w:hAnsi="Times New Roman" w:cs="Times New Roman"/>
          <w:b/>
          <w:bCs/>
          <w:color w:val="000000"/>
          <w:sz w:val="24"/>
          <w:szCs w:val="24"/>
          <w:lang w:eastAsia="lt-LT"/>
        </w:rPr>
        <w:t>LIETUVOS RESPUBLIKOS SVEIKATOS APSAUGOS MINISTRAS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ĮSAKYMAS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DĖL LIETUVOS HIGIENOS NORMOS HN 75:2016 „IKIMOKYKLINIO IR PRIEŠMOKYKLINIO UGDYMO PROGRAMŲ VYKDYMO BENDRIEJI SVEIKATOS SAUGOS REIKALAVIMAI“ PATVIRTINIMO</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Vadovaudamasis Lietuvos Respublikos visuomenės sveikatos priežiūros įstatymo </w:t>
      </w:r>
      <w:r w:rsidRPr="005E4661">
        <w:rPr>
          <w:rFonts w:ascii="Times New Roman" w:eastAsia="Times New Roman" w:hAnsi="Times New Roman" w:cs="Times New Roman"/>
          <w:color w:val="000000"/>
          <w:sz w:val="24"/>
          <w:szCs w:val="24"/>
          <w:lang w:eastAsia="lt-LT"/>
        </w:rPr>
        <w:br/>
        <w:t>16 straipsnio 1 dalimi,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1. T v i r t i n u Lietuvos higienos normą HN 75:2016 „Ikimokyklinio ir priešmokyklinio ugdymo programų vykdymo bendrieji sveikatos saugos reikalavimai“ (pridedama).</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 P a v e d u įsakymo vykdymo kontrolę viceministrui pagal veiklos sritį.“</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 N u s t a t a u, kad:</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2.1. šis įsakymas, išskyrus šiuo įsakymu patvirtintos higienos normos 17, 19 ir 71 punktus, įsigalioja 2016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gegužės 1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2.2. šiuo įsakymu patvirtintos higienos normos 19 ir 71 punktai įsigalioja 2016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lapkričio 1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2.3. šiuo įsakymu patvirtintos higienos normos 17</w:t>
      </w:r>
      <w:r w:rsidRPr="005E4661">
        <w:rPr>
          <w:rFonts w:ascii="Times New Roman" w:eastAsia="Times New Roman" w:hAnsi="Times New Roman" w:cs="Times New Roman"/>
          <w:color w:val="000000"/>
          <w:sz w:val="24"/>
          <w:szCs w:val="24"/>
          <w:vertAlign w:val="superscript"/>
          <w:lang w:eastAsia="lt-LT"/>
        </w:rPr>
        <w:t>1</w:t>
      </w:r>
      <w:r w:rsidRPr="005E4661">
        <w:rPr>
          <w:rFonts w:ascii="Times New Roman" w:eastAsia="Times New Roman" w:hAnsi="Times New Roman" w:cs="Times New Roman"/>
          <w:color w:val="000000"/>
          <w:sz w:val="24"/>
          <w:szCs w:val="24"/>
          <w:lang w:eastAsia="lt-LT"/>
        </w:rPr>
        <w:t xml:space="preserve"> punktas galioja iki 2018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spalio 31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2.4. šiuo įsakymu patvirtintos higienos normos 17 punktas įsigalioja 2018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lapkričio 1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Sveikatos apsaugos ministrė                                                                              Rimantė </w:t>
      </w:r>
      <w:proofErr w:type="spellStart"/>
      <w:r w:rsidRPr="005E4661">
        <w:rPr>
          <w:rFonts w:ascii="Times New Roman" w:eastAsia="Times New Roman" w:hAnsi="Times New Roman" w:cs="Times New Roman"/>
          <w:color w:val="000000"/>
          <w:sz w:val="24"/>
          <w:szCs w:val="24"/>
          <w:lang w:eastAsia="lt-LT"/>
        </w:rPr>
        <w:t>Šalaševičiūtė</w:t>
      </w:r>
      <w:proofErr w:type="spellEnd"/>
    </w:p>
    <w:p w:rsidR="005E4661" w:rsidRPr="005E4661" w:rsidRDefault="005E4661" w:rsidP="005E4661">
      <w:pPr>
        <w:spacing w:after="0" w:line="240" w:lineRule="auto"/>
        <w:ind w:left="5387"/>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br w:type="textWrapping" w:clear="all"/>
        <w:t> </w:t>
      </w:r>
    </w:p>
    <w:p w:rsidR="005E4661" w:rsidRPr="005E4661" w:rsidRDefault="005E4661" w:rsidP="005E4661">
      <w:pPr>
        <w:spacing w:after="0" w:line="240" w:lineRule="auto"/>
        <w:ind w:left="5387"/>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PATVIRTINTA</w:t>
      </w:r>
    </w:p>
    <w:p w:rsidR="005E4661" w:rsidRPr="005E4661" w:rsidRDefault="005E4661" w:rsidP="005E4661">
      <w:pPr>
        <w:spacing w:after="0" w:line="240" w:lineRule="auto"/>
        <w:ind w:left="5387"/>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Lietuvos Respublikos</w:t>
      </w:r>
    </w:p>
    <w:p w:rsidR="005E4661" w:rsidRPr="005E4661" w:rsidRDefault="005E4661" w:rsidP="005E4661">
      <w:pPr>
        <w:spacing w:after="0" w:line="240" w:lineRule="auto"/>
        <w:ind w:left="5387"/>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sveikatos apsaugos ministro</w:t>
      </w:r>
    </w:p>
    <w:p w:rsidR="005E4661" w:rsidRPr="005E4661" w:rsidRDefault="005E4661" w:rsidP="005E4661">
      <w:pPr>
        <w:spacing w:after="0" w:line="240" w:lineRule="auto"/>
        <w:ind w:left="5387"/>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lastRenderedPageBreak/>
        <w:t xml:space="preserve">2010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balandžio 22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įsakymu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V-313</w:t>
      </w:r>
    </w:p>
    <w:p w:rsidR="005E4661" w:rsidRPr="005E4661" w:rsidRDefault="005E4661" w:rsidP="005E4661">
      <w:pPr>
        <w:spacing w:after="0" w:line="240" w:lineRule="auto"/>
        <w:ind w:left="5387"/>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(Lietuvos Respublikos</w:t>
      </w:r>
    </w:p>
    <w:p w:rsidR="005E4661" w:rsidRPr="005E4661" w:rsidRDefault="005E4661" w:rsidP="005E4661">
      <w:pPr>
        <w:spacing w:after="0" w:line="240" w:lineRule="auto"/>
        <w:ind w:left="5387"/>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sveikatos apsaugos ministro</w:t>
      </w:r>
    </w:p>
    <w:p w:rsidR="005E4661" w:rsidRPr="005E4661" w:rsidRDefault="005E4661" w:rsidP="005E4661">
      <w:pPr>
        <w:spacing w:after="0" w:line="240" w:lineRule="auto"/>
        <w:ind w:left="5387"/>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2016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sausio 26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įsakymo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V-93</w:t>
      </w:r>
    </w:p>
    <w:p w:rsidR="005E4661" w:rsidRPr="005E4661" w:rsidRDefault="005E4661" w:rsidP="005E4661">
      <w:pPr>
        <w:spacing w:after="0" w:line="240" w:lineRule="auto"/>
        <w:ind w:left="5387"/>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redakcija)</w:t>
      </w:r>
    </w:p>
    <w:p w:rsidR="005E4661" w:rsidRPr="005E4661" w:rsidRDefault="005E4661" w:rsidP="005E4661">
      <w:pPr>
        <w:spacing w:after="0" w:line="240" w:lineRule="auto"/>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lang w:eastAsia="lt-LT"/>
        </w:rPr>
        <w:t> </w:t>
      </w:r>
    </w:p>
    <w:p w:rsidR="005E4661" w:rsidRPr="005E4661" w:rsidRDefault="005E4661" w:rsidP="005E4661">
      <w:pPr>
        <w:spacing w:after="0" w:line="240" w:lineRule="auto"/>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LIETUVOS HIGIENOS NORMA HN 75:2016 „IKIMOKYKLINIO IR PRIEŠMOKYKLINIO UGDYMO PROGRAMŲ VYKDYMO BENDRIEJI SVEIKATOS SAUGOS REIKALAVIMAI“</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I SKYRIUS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BENDROSIOS NUOSTATOS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1. Ši higienos norma nustato pagrindinius ikimokyklinio ir priešmokyklinio ugdymo programų vykdymo sveikatos saugos reikalavimus.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 Šios higienos normos reikalavimai privalomi asmenims, projektuojantiems, statantiems, rekonstruojantiems, remontuojantiems, </w:t>
      </w:r>
      <w:r w:rsidRPr="005E4661">
        <w:rPr>
          <w:rFonts w:ascii="Times New Roman" w:eastAsia="Times New Roman" w:hAnsi="Times New Roman" w:cs="Times New Roman"/>
          <w:color w:val="000000"/>
          <w:spacing w:val="-3"/>
          <w:sz w:val="24"/>
          <w:szCs w:val="24"/>
          <w:lang w:eastAsia="lt-LT"/>
        </w:rPr>
        <w:t>naudojantiems</w:t>
      </w:r>
      <w:r w:rsidRPr="005E4661">
        <w:rPr>
          <w:rFonts w:ascii="Times New Roman" w:eastAsia="Times New Roman" w:hAnsi="Times New Roman" w:cs="Times New Roman"/>
          <w:color w:val="000000"/>
          <w:sz w:val="24"/>
          <w:szCs w:val="24"/>
          <w:lang w:eastAsia="lt-LT"/>
        </w:rPr>
        <w:t> statinius ir (ar) patalpas, kuriose vykdoma ikimokyklinio ir (ar) priešmokyklinio ugdymo programa, švietimo teikėjams, vykdantiems ikimokyklinio ir (ar) priešmokyklinio ugdymo programą, jų steigėjams bei pagal kompetenciją kontrolę vykdančioms institucijoms.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 Šioje higienos normoje vartojamos sąvokos apibrėžtos Lietuvos Respublikos švietimo įstatyme [13.1].</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3"/>
          <w:sz w:val="24"/>
          <w:szCs w:val="24"/>
          <w:lang w:eastAsia="lt-LT"/>
        </w:rPr>
        <w:t>4. Švietimo teikėjas ikimokyklinio ir (ar) priešmokyklinio ugdymo programą gali vykdyti tik teisės akto [13.16] nustatyta tvarka gavęs leidimą-higienos pasą.</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5.1. grupėse nuo gimimo iki 1 metų amžiaus gali būti ne daugiau kaip 6 vaikai;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5.2. nuo 1 iki 2 metų – ne daugiau kaip 10 vaikų;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5.3. nuo 2 iki 3 metų – ne daugiau kaip 15 vaikų;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5.4. nuo 3 metų iki pradinio ugdymo pradžios – ne daugiau kaip 20 vaikų;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5.5. nuo gimimo iki 3 metų – ne daugiau kaip 8 vaikai;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5.6. nuo gimimo iki pradinio ugdymo pradžios – ne daugiau kaip 10 vaikų;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5.7. nuo 1 metų iki pradinio ugdymo pradžios – ne daugiau kaip 12 vaikų;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5.8. nuo 2 metų iki pradinio ugdymo pradžios – ne daugiau kaip 16 vaikų;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 Specialiosios grupės formuojamos taip:</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lastRenderedPageBreak/>
        <w:t>6.2.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7.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6"/>
          <w:sz w:val="24"/>
          <w:szCs w:val="24"/>
          <w:lang w:eastAsia="lt-LT"/>
        </w:rPr>
        <w:t xml:space="preserve">8. Jei vaikų ugdymas vykdomas ilgiau nei 4 </w:t>
      </w:r>
      <w:proofErr w:type="spellStart"/>
      <w:r w:rsidRPr="005E4661">
        <w:rPr>
          <w:rFonts w:ascii="Times New Roman" w:eastAsia="Times New Roman" w:hAnsi="Times New Roman" w:cs="Times New Roman"/>
          <w:color w:val="000000"/>
          <w:spacing w:val="-6"/>
          <w:sz w:val="24"/>
          <w:szCs w:val="24"/>
          <w:lang w:eastAsia="lt-LT"/>
        </w:rPr>
        <w:t>val</w:t>
      </w:r>
      <w:proofErr w:type="spellEnd"/>
      <w:r w:rsidRPr="005E4661">
        <w:rPr>
          <w:rFonts w:ascii="Times New Roman" w:eastAsia="Times New Roman" w:hAnsi="Times New Roman" w:cs="Times New Roman"/>
          <w:color w:val="000000"/>
          <w:spacing w:val="-6"/>
          <w:sz w:val="24"/>
          <w:szCs w:val="24"/>
          <w:lang w:eastAsia="lt-LT"/>
        </w:rPr>
        <w:t>., turi būti organizuojamas vaikų maitinimas ir poilsis tam skirtose patalpose ir (ar) pritaikytose erdvėse.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3"/>
          <w:sz w:val="24"/>
          <w:szCs w:val="24"/>
          <w:lang w:eastAsia="lt-LT"/>
        </w:rPr>
        <w:t>9. Švietimo teikėjo, vykdančio ikimokyklinio ir (ar) priešmokyklinio ugdymo programą, darbuotojai, laisvasis mokytojas, vykdantis ikimokyklinio ir (ar) priešmokyklinio ugdymo programą, gali dirbti tik teisės aktų [13.2, 13.5] nustatyta tvarka pasitikrinę sveikatą. </w:t>
      </w:r>
      <w:r w:rsidRPr="005E4661">
        <w:rPr>
          <w:rFonts w:ascii="Times New Roman" w:eastAsia="Times New Roman" w:hAnsi="Times New Roman" w:cs="Times New Roman"/>
          <w:color w:val="000000"/>
          <w:sz w:val="24"/>
          <w:szCs w:val="24"/>
          <w:lang w:eastAsia="lt-LT"/>
        </w:rPr>
        <w:t xml:space="preserve">Asmens medicininė knygelė (sveikatos pasas) (forma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F048/a) [13.4] ar jos kopija turi būti laikoma </w:t>
      </w:r>
      <w:r w:rsidRPr="005E4661">
        <w:rPr>
          <w:rFonts w:ascii="Times New Roman" w:eastAsia="Times New Roman" w:hAnsi="Times New Roman" w:cs="Times New Roman"/>
          <w:color w:val="000000"/>
          <w:spacing w:val="-3"/>
          <w:sz w:val="24"/>
          <w:szCs w:val="24"/>
          <w:lang w:eastAsia="lt-LT"/>
        </w:rPr>
        <w:t>ikimokyklinio ir (ar) priešmokyklinio ugdymo programos vykdymo vietoje.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3"/>
          <w:sz w:val="24"/>
          <w:szCs w:val="24"/>
          <w:lang w:eastAsia="lt-LT"/>
        </w:rPr>
        <w:t>10. Švietimo teikėjo, vykdančio ikimokyklinio ir (ar) priešmokyklinio ugdymo programą, darbuotojai, laisvasis mokytojas, vykdantis ikimokyklinio ir (ar) priešmokyklinio ugdymo programą, gali dirbti tik teisės akto [13.14] nustatyta tvarka </w:t>
      </w:r>
      <w:r w:rsidRPr="005E4661">
        <w:rPr>
          <w:rFonts w:ascii="Times New Roman" w:eastAsia="Times New Roman" w:hAnsi="Times New Roman" w:cs="Times New Roman"/>
          <w:color w:val="000000"/>
          <w:sz w:val="24"/>
          <w:szCs w:val="24"/>
          <w:lang w:eastAsia="lt-LT"/>
        </w:rPr>
        <w:t>įgiję žinių higienos, o pedagoginiai darbuotojai ir pirmosios pagalbos teikimo klausimais. Sveikatos žinių atestavimo pažymėjimai ar jų kopijos laikomi </w:t>
      </w:r>
      <w:r w:rsidRPr="005E4661">
        <w:rPr>
          <w:rFonts w:ascii="Times New Roman" w:eastAsia="Times New Roman" w:hAnsi="Times New Roman" w:cs="Times New Roman"/>
          <w:color w:val="000000"/>
          <w:spacing w:val="-3"/>
          <w:sz w:val="24"/>
          <w:szCs w:val="24"/>
          <w:lang w:eastAsia="lt-LT"/>
        </w:rPr>
        <w:t>ikimokyklinio ir (ar) priešmokyklinio ugdymo programos vykdymo vietoje.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3"/>
          <w:sz w:val="24"/>
          <w:szCs w:val="24"/>
          <w:lang w:eastAsia="lt-LT"/>
        </w:rPr>
        <w:t>11. </w:t>
      </w:r>
      <w:r w:rsidRPr="005E4661">
        <w:rPr>
          <w:rFonts w:ascii="Times New Roman" w:eastAsia="Times New Roman" w:hAnsi="Times New Roman" w:cs="Times New Roman"/>
          <w:color w:val="000000"/>
          <w:sz w:val="24"/>
          <w:szCs w:val="24"/>
          <w:lang w:eastAsia="lt-LT"/>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w:t>
      </w:r>
      <w:proofErr w:type="spellStart"/>
      <w:r w:rsidRPr="005E4661">
        <w:rPr>
          <w:rFonts w:ascii="Times New Roman" w:eastAsia="Times New Roman" w:hAnsi="Times New Roman" w:cs="Times New Roman"/>
          <w:color w:val="000000"/>
          <w:sz w:val="24"/>
          <w:szCs w:val="24"/>
          <w:lang w:eastAsia="lt-LT"/>
        </w:rPr>
        <w:t>is</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12. Vaikams turi būti sudarytos saugios ugdymo sąlygos: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12.1.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w:t>
      </w:r>
      <w:proofErr w:type="spellStart"/>
      <w:r w:rsidRPr="005E4661">
        <w:rPr>
          <w:rFonts w:ascii="Times New Roman" w:eastAsia="Times New Roman" w:hAnsi="Times New Roman" w:cs="Times New Roman"/>
          <w:color w:val="000000"/>
          <w:sz w:val="24"/>
          <w:szCs w:val="24"/>
          <w:lang w:eastAsia="lt-LT"/>
        </w:rPr>
        <w:t>pan</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12.2. sklype / teritorijoje ir patalpose, kuriose vykdoma ikimokyklinio ir (ar) priešmokyklinio ugdymo programa, draudžiama sodinti ir auginti šios higienos normos priede nurodytus nuodinguosius augalus. Šios higienos normos priede nenurodyti augalai, galintys kelti pavojų vaikų sveikatai (apsinuodijimo, susižalojimo ir </w:t>
      </w:r>
      <w:proofErr w:type="spellStart"/>
      <w:r w:rsidRPr="005E4661">
        <w:rPr>
          <w:rFonts w:ascii="Times New Roman" w:eastAsia="Times New Roman" w:hAnsi="Times New Roman" w:cs="Times New Roman"/>
          <w:color w:val="000000"/>
          <w:sz w:val="24"/>
          <w:szCs w:val="24"/>
          <w:lang w:eastAsia="lt-LT"/>
        </w:rPr>
        <w:t>pan</w:t>
      </w:r>
      <w:proofErr w:type="spellEnd"/>
      <w:r w:rsidRPr="005E4661">
        <w:rPr>
          <w:rFonts w:ascii="Times New Roman" w:eastAsia="Times New Roman" w:hAnsi="Times New Roman" w:cs="Times New Roman"/>
          <w:color w:val="000000"/>
          <w:sz w:val="24"/>
          <w:szCs w:val="24"/>
          <w:lang w:eastAsia="lt-LT"/>
        </w:rPr>
        <w:t>.), gali būti auginami tik vaikams nepasiekiamose vietose.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3"/>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II SKYRIUS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NUORODOS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13. Teisės aktai, į kuriuos šioje higienos normoje pateiktos nuorodos: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13.1. Lietuvos Respublikos švietimo įstatymas;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13.2. Lietuvos Respublikos Vyriausybės 1999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gegužės 7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nutarimas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544 „Dėl Darbų ir veiklos sričių, kuriose leidžiama dirbti darbuotojams, tik iš anksto pasitikrinusiems ir vėliau periodiškai besitikrinantiems, ar neserga užkrečiamosiomis ligomis, sąrašo ir šių darbuotojų sveikatos tikrinimosi tvarkos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13.3. Lietuvos Respublikos susisiekimo ministerijos 1998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birželio 23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257 „Dėl techninių normų TN 01:1998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13.4. Lietuvos Respublikos sveikatos apsaugos ministro 1999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lapkričio 29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515 „Dėl sveikatos priežiūros įstaigų veiklos apskaitos ir atskaitomybės tvarkos“;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lastRenderedPageBreak/>
        <w:t xml:space="preserve">13.5. Lietuvos Respublikos sveikatos apsaugos ministro 2000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gegužės 31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301 „Dėl profilaktinių sveikatos tikrinimų sveikatos priežiūros įstaigose“;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13.6. Lietuvos Respublikos aplinkos ministro ir Lietuvos Respublikos sveikatos apsaugos ministro 2001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gruodžio 11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xml:space="preserve">. 591/640 „Dėl Aplinkos oro užterštumo sieros dioksidu, azoto dioksidu, azoto oksidais, </w:t>
      </w:r>
      <w:proofErr w:type="spellStart"/>
      <w:r w:rsidRPr="005E4661">
        <w:rPr>
          <w:rFonts w:ascii="Times New Roman" w:eastAsia="Times New Roman" w:hAnsi="Times New Roman" w:cs="Times New Roman"/>
          <w:color w:val="000000"/>
          <w:sz w:val="24"/>
          <w:szCs w:val="24"/>
          <w:lang w:eastAsia="lt-LT"/>
        </w:rPr>
        <w:t>benzenu</w:t>
      </w:r>
      <w:proofErr w:type="spellEnd"/>
      <w:r w:rsidRPr="005E4661">
        <w:rPr>
          <w:rFonts w:ascii="Times New Roman" w:eastAsia="Times New Roman" w:hAnsi="Times New Roman" w:cs="Times New Roman"/>
          <w:color w:val="000000"/>
          <w:sz w:val="24"/>
          <w:szCs w:val="24"/>
          <w:lang w:eastAsia="lt-LT"/>
        </w:rPr>
        <w:t xml:space="preserve">, anglies </w:t>
      </w:r>
      <w:proofErr w:type="spellStart"/>
      <w:r w:rsidRPr="005E4661">
        <w:rPr>
          <w:rFonts w:ascii="Times New Roman" w:eastAsia="Times New Roman" w:hAnsi="Times New Roman" w:cs="Times New Roman"/>
          <w:color w:val="000000"/>
          <w:sz w:val="24"/>
          <w:szCs w:val="24"/>
          <w:lang w:eastAsia="lt-LT"/>
        </w:rPr>
        <w:t>monoksidu</w:t>
      </w:r>
      <w:proofErr w:type="spellEnd"/>
      <w:r w:rsidRPr="005E4661">
        <w:rPr>
          <w:rFonts w:ascii="Times New Roman" w:eastAsia="Times New Roman" w:hAnsi="Times New Roman" w:cs="Times New Roman"/>
          <w:color w:val="000000"/>
          <w:sz w:val="24"/>
          <w:szCs w:val="24"/>
          <w:lang w:eastAsia="lt-LT"/>
        </w:rPr>
        <w:t>, švinu, kietosiomis dalelėmis ir ozonu normų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13.7. Lietuvos Respublikos sveikatos apsaugos ministro 2003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liepos 11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V-450 „Dėl sveikatos priežiūros ir farmacijos specialistų kompetencijos teikiant pirmąją medicinos pagalbą, pirmosios medicinos pagalbos vaistinėlių ir pirmosios pagalbos rinkinių“;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13.8. Lietuvos Respublikos sveikatos apsaugos ministro 2003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liepos 23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V-455 „Dėl Lietuvos higienos normos HN 24:2003 „Geriamojo vandens saugos ir kokybės reikalavimai“ patvirtinimo“;</w:t>
      </w:r>
    </w:p>
    <w:p w:rsidR="005E4661" w:rsidRPr="002656A3" w:rsidRDefault="005E4661" w:rsidP="005E4661">
      <w:pPr>
        <w:spacing w:after="0" w:line="240" w:lineRule="auto"/>
        <w:ind w:firstLine="680"/>
        <w:jc w:val="both"/>
        <w:rPr>
          <w:rFonts w:ascii="Times New Roman" w:eastAsia="Times New Roman" w:hAnsi="Times New Roman" w:cs="Times New Roman"/>
          <w:color w:val="7030A0"/>
          <w:sz w:val="24"/>
          <w:szCs w:val="24"/>
          <w:lang w:eastAsia="lt-LT"/>
        </w:rPr>
      </w:pPr>
      <w:r w:rsidRPr="005E4661">
        <w:rPr>
          <w:rFonts w:ascii="Times New Roman" w:eastAsia="Times New Roman" w:hAnsi="Times New Roman" w:cs="Times New Roman"/>
          <w:color w:val="000000"/>
          <w:sz w:val="24"/>
          <w:szCs w:val="24"/>
          <w:lang w:eastAsia="lt-LT"/>
        </w:rPr>
        <w:t xml:space="preserve">13.9. Lietuvos Respublikos sveikatos apsaugos ministro 2004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gruodžio 24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xml:space="preserve">. V-951 „Dėl statistinės apskaitos formos </w:t>
      </w:r>
      <w:proofErr w:type="spellStart"/>
      <w:r w:rsidRPr="002656A3">
        <w:rPr>
          <w:rFonts w:ascii="Times New Roman" w:eastAsia="Times New Roman" w:hAnsi="Times New Roman" w:cs="Times New Roman"/>
          <w:color w:val="7030A0"/>
          <w:sz w:val="24"/>
          <w:szCs w:val="24"/>
          <w:lang w:eastAsia="lt-LT"/>
        </w:rPr>
        <w:t>Nr</w:t>
      </w:r>
      <w:proofErr w:type="spellEnd"/>
      <w:r w:rsidRPr="002656A3">
        <w:rPr>
          <w:rFonts w:ascii="Times New Roman" w:eastAsia="Times New Roman" w:hAnsi="Times New Roman" w:cs="Times New Roman"/>
          <w:color w:val="7030A0"/>
          <w:sz w:val="24"/>
          <w:szCs w:val="24"/>
          <w:lang w:eastAsia="lt-LT"/>
        </w:rPr>
        <w:t>. 027-1/a „Vaiko sveikatos pažymėjimas“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13.10. Lietuvos Respublikos sveikatos apsaugos ministro 2005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liepos 12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V-572 „Dėl Lietuvos higienos normos HN 109:2005 „Baseinai. Įrengimo ir priežiūros saugos sveikatai reikalavimai“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2"/>
          <w:sz w:val="24"/>
          <w:szCs w:val="24"/>
          <w:lang w:eastAsia="lt-LT"/>
        </w:rPr>
        <w:t>13.11. </w:t>
      </w:r>
      <w:r w:rsidRPr="005E4661">
        <w:rPr>
          <w:rFonts w:ascii="Times New Roman" w:eastAsia="Times New Roman" w:hAnsi="Times New Roman" w:cs="Times New Roman"/>
          <w:color w:val="000000"/>
          <w:sz w:val="24"/>
          <w:szCs w:val="24"/>
          <w:lang w:eastAsia="lt-LT"/>
        </w:rPr>
        <w:t xml:space="preserve">Lietuvos Respublikos sveikatos apsaugos ministro 2005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gruodžio 5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V-946 „Dėl Užkrečiamųjų ligų židinių privalomojo aplinkos kenksmingumo pašalinimo tvarkos aprašo patvirtinimo“</w:t>
      </w:r>
      <w:r w:rsidRPr="005E4661">
        <w:rPr>
          <w:rFonts w:ascii="Times New Roman" w:eastAsia="Times New Roman" w:hAnsi="Times New Roman" w:cs="Times New Roman"/>
          <w:color w:val="000000"/>
          <w:spacing w:val="-2"/>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13.12. Lietuvos Respublikos aplinkos ministro 2006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vasario 1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D1-62 „Dėl statybos techninio reglamento STR 2.05.20:2006 „Langai ir išorinės įėjimo durys“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13.13. Lietuvos Respublikos sveikatos apsaugos ministro 2007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gegužės 10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V-362 „Dėl Lietuvos higienos normos HN 35:2007 „Didžiausia leidžiamų cheminių medžiagų (teršalų) koncentracija gyvenamosios aplinkos ore“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13.14. Lietuvos Respublikos sveikatos apsaugos ministro 2008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sausio 28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V-69 „Dėl Privalomojo pirmosios pagalbos mokymo programos, Privalomojo higienos įgūdžių mokymo programos ir Privalomojo mokymo apie alkoholio ir narkotikų žalą žmogaus sveikatai mokymo programos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13.15. Lietuvos Respublikos sveikatos apsaugos ministro 2009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vasario 2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V-55 „Dėl Privalomojo profilaktinio aplinkos kenksmingumo pašalinimo (dezinfekcijos, dezinsekcijos, deratizacijos) tvarkos aprašo patvirtinimo“;</w:t>
      </w:r>
    </w:p>
    <w:p w:rsidR="005E4661" w:rsidRPr="002656A3" w:rsidRDefault="005E4661" w:rsidP="005E4661">
      <w:pPr>
        <w:spacing w:after="0" w:line="240" w:lineRule="auto"/>
        <w:ind w:firstLine="680"/>
        <w:jc w:val="both"/>
        <w:rPr>
          <w:rFonts w:ascii="Times New Roman" w:eastAsia="Times New Roman" w:hAnsi="Times New Roman" w:cs="Times New Roman"/>
          <w:color w:val="7030A0"/>
          <w:sz w:val="24"/>
          <w:szCs w:val="24"/>
          <w:lang w:eastAsia="lt-LT"/>
        </w:rPr>
      </w:pPr>
      <w:r w:rsidRPr="005E4661">
        <w:rPr>
          <w:rFonts w:ascii="Times New Roman" w:eastAsia="Times New Roman" w:hAnsi="Times New Roman" w:cs="Times New Roman"/>
          <w:color w:val="000000"/>
          <w:sz w:val="24"/>
          <w:szCs w:val="24"/>
          <w:lang w:eastAsia="lt-LT"/>
        </w:rPr>
        <w:t xml:space="preserve">13.16. Lietuvos Respublikos sveikatos apsaugos ministro 2010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liepos 13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w:t>
      </w:r>
      <w:r w:rsidRPr="002656A3">
        <w:rPr>
          <w:rFonts w:ascii="Times New Roman" w:eastAsia="Times New Roman" w:hAnsi="Times New Roman" w:cs="Times New Roman"/>
          <w:color w:val="7030A0"/>
          <w:sz w:val="24"/>
          <w:szCs w:val="24"/>
          <w:lang w:eastAsia="lt-LT"/>
        </w:rPr>
        <w:t>632 „Dėl Leidimų-higienos pasų išdavimo taisyklių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13.17. Lietuvos Respublikos sveikatos apsaugos ministro 2011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birželio 13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V-604 „Dėl Lietuvos higienos normos HN 33:2011 „Triukšmo ribiniai dydžiai gyvenamuosiuose ir visuomeninės paskirties pastatuose bei jų aplinkoje“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13.18. Lietuvos Respublikos sveikatos apsaugos ministro 2015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spalio 30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įsakymas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V-1208 „Dėl Lietuvos higienos normos HN 131:2015 „Vaikų žaidimų aikštelės ir patalpos. Bendrieji sveikatos saugos reikalavimai“ patvirtinimo“.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16"/>
          <w:szCs w:val="16"/>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III SKYRIUS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aps/>
          <w:color w:val="000000"/>
          <w:sz w:val="24"/>
          <w:szCs w:val="24"/>
          <w:lang w:eastAsia="lt-LT"/>
        </w:rPr>
        <w:t>SKLYPO / TERITORIJOS ĮRENGIMO REIKALAVIMAI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14.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w:t>
      </w:r>
      <w:proofErr w:type="spellStart"/>
      <w:r w:rsidRPr="005E4661">
        <w:rPr>
          <w:rFonts w:ascii="Times New Roman" w:eastAsia="Times New Roman" w:hAnsi="Times New Roman" w:cs="Times New Roman"/>
          <w:color w:val="000000"/>
          <w:sz w:val="24"/>
          <w:szCs w:val="24"/>
          <w:lang w:eastAsia="lt-LT"/>
        </w:rPr>
        <w:t>kv</w:t>
      </w:r>
      <w:proofErr w:type="spellEnd"/>
      <w:r w:rsidRPr="005E4661">
        <w:rPr>
          <w:rFonts w:ascii="Times New Roman" w:eastAsia="Times New Roman" w:hAnsi="Times New Roman" w:cs="Times New Roman"/>
          <w:color w:val="000000"/>
          <w:sz w:val="24"/>
          <w:szCs w:val="24"/>
          <w:lang w:eastAsia="lt-LT"/>
        </w:rPr>
        <w:t>. m ploto vienam vaikui.</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lastRenderedPageBreak/>
        <w:t>15. Švietimo teikėjas, ugdantis iki 60 vaikų pagal ikimokyklinio ir (ar) priešmokyklinio ugdymo programą, gali neturėti savo sklypo / teritorijos ir naudotis kita vaikų žaidimui tinkančia erdve (</w:t>
      </w:r>
      <w:proofErr w:type="spellStart"/>
      <w:r w:rsidRPr="005E4661">
        <w:rPr>
          <w:rFonts w:ascii="Times New Roman" w:eastAsia="Times New Roman" w:hAnsi="Times New Roman" w:cs="Times New Roman"/>
          <w:color w:val="000000"/>
          <w:sz w:val="24"/>
          <w:szCs w:val="24"/>
          <w:lang w:eastAsia="lt-LT"/>
        </w:rPr>
        <w:t>pvz</w:t>
      </w:r>
      <w:proofErr w:type="spellEnd"/>
      <w:r w:rsidRPr="005E4661">
        <w:rPr>
          <w:rFonts w:ascii="Times New Roman" w:eastAsia="Times New Roman" w:hAnsi="Times New Roman" w:cs="Times New Roman"/>
          <w:color w:val="000000"/>
          <w:sz w:val="24"/>
          <w:szCs w:val="24"/>
          <w:lang w:eastAsia="lt-LT"/>
        </w:rPr>
        <w:t xml:space="preserve">., viešoje vietoje įrengta vaikų žaidimų aikštele, parko teritorija ir </w:t>
      </w:r>
      <w:proofErr w:type="spellStart"/>
      <w:r w:rsidRPr="005E4661">
        <w:rPr>
          <w:rFonts w:ascii="Times New Roman" w:eastAsia="Times New Roman" w:hAnsi="Times New Roman" w:cs="Times New Roman"/>
          <w:color w:val="000000"/>
          <w:sz w:val="24"/>
          <w:szCs w:val="24"/>
          <w:lang w:eastAsia="lt-LT"/>
        </w:rPr>
        <w:t>pan</w:t>
      </w:r>
      <w:proofErr w:type="spellEnd"/>
      <w:r w:rsidRPr="005E4661">
        <w:rPr>
          <w:rFonts w:ascii="Times New Roman" w:eastAsia="Times New Roman" w:hAnsi="Times New Roman" w:cs="Times New Roman"/>
          <w:color w:val="000000"/>
          <w:sz w:val="24"/>
          <w:szCs w:val="24"/>
          <w:lang w:eastAsia="lt-LT"/>
        </w:rPr>
        <w:t>.). Tokiu atveju turi būti numatytos vaikų nuvykimo, grįžimo ir buvimo toje erdvėje saugos priemonės.</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16. Pertvarkant statinių, kuriuose jau vykdoma ikimokyklinio ir (ar) priešmokyklinio ugdymo programa, sklypus / teritorijas, neužstatyta dalis, skirta vaikų žaidimų aikštelėms, negali būti paliekama mažesnė, nei nustatyta šios higienos normos 14 punkte.</w:t>
      </w:r>
    </w:p>
    <w:p w:rsidR="00D43C9A" w:rsidRPr="005E4661" w:rsidRDefault="005E4661" w:rsidP="00D43C9A">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17. Statinio, kuriame vykdoma ikimokyklinio ir (ar) priešmokyklinio ugdymo programa, sklypas / teritorija arba šio sklypo / teritorijos dalis, kurioje įrengtos vaikų žaidimų aikštelės, turi būti aptverta ne žemesne kaip 1,5 m aukščio tvora.</w:t>
      </w:r>
      <w:r w:rsidR="00D43C9A" w:rsidRPr="00D43C9A">
        <w:rPr>
          <w:rFonts w:ascii="Times New Roman" w:eastAsia="Times New Roman" w:hAnsi="Times New Roman" w:cs="Times New Roman"/>
          <w:color w:val="000000"/>
          <w:sz w:val="24"/>
          <w:szCs w:val="24"/>
          <w:lang w:eastAsia="lt-LT"/>
        </w:rPr>
        <w:t xml:space="preserve"> </w:t>
      </w:r>
      <w:r w:rsidR="00D43C9A" w:rsidRPr="00D43C9A">
        <w:rPr>
          <w:rFonts w:ascii="Times New Roman" w:eastAsia="Times New Roman" w:hAnsi="Times New Roman" w:cs="Times New Roman"/>
          <w:color w:val="7030A0"/>
          <w:sz w:val="24"/>
          <w:szCs w:val="24"/>
          <w:lang w:eastAsia="lt-LT"/>
        </w:rPr>
        <w:t xml:space="preserve">įsigalioja 2018 </w:t>
      </w:r>
      <w:proofErr w:type="spellStart"/>
      <w:r w:rsidR="00D43C9A" w:rsidRPr="00D43C9A">
        <w:rPr>
          <w:rFonts w:ascii="Times New Roman" w:eastAsia="Times New Roman" w:hAnsi="Times New Roman" w:cs="Times New Roman"/>
          <w:color w:val="7030A0"/>
          <w:sz w:val="24"/>
          <w:szCs w:val="24"/>
          <w:lang w:eastAsia="lt-LT"/>
        </w:rPr>
        <w:t>m</w:t>
      </w:r>
      <w:proofErr w:type="spellEnd"/>
      <w:r w:rsidR="00D43C9A" w:rsidRPr="00D43C9A">
        <w:rPr>
          <w:rFonts w:ascii="Times New Roman" w:eastAsia="Times New Roman" w:hAnsi="Times New Roman" w:cs="Times New Roman"/>
          <w:color w:val="7030A0"/>
          <w:sz w:val="24"/>
          <w:szCs w:val="24"/>
          <w:lang w:eastAsia="lt-LT"/>
        </w:rPr>
        <w:t>. lap</w:t>
      </w:r>
      <w:bookmarkStart w:id="0" w:name="_GoBack"/>
      <w:bookmarkEnd w:id="0"/>
      <w:r w:rsidR="00D43C9A" w:rsidRPr="00D43C9A">
        <w:rPr>
          <w:rFonts w:ascii="Times New Roman" w:eastAsia="Times New Roman" w:hAnsi="Times New Roman" w:cs="Times New Roman"/>
          <w:color w:val="7030A0"/>
          <w:sz w:val="24"/>
          <w:szCs w:val="24"/>
          <w:lang w:eastAsia="lt-LT"/>
        </w:rPr>
        <w:t>kričio 1 </w:t>
      </w:r>
      <w:proofErr w:type="spellStart"/>
      <w:r w:rsidR="00D43C9A" w:rsidRPr="00D43C9A">
        <w:rPr>
          <w:rFonts w:ascii="Times New Roman" w:eastAsia="Times New Roman" w:hAnsi="Times New Roman" w:cs="Times New Roman"/>
          <w:color w:val="7030A0"/>
          <w:sz w:val="24"/>
          <w:szCs w:val="24"/>
          <w:lang w:eastAsia="lt-LT"/>
        </w:rPr>
        <w:t>d</w:t>
      </w:r>
      <w:proofErr w:type="spellEnd"/>
      <w:r w:rsidR="00D43C9A" w:rsidRPr="00D43C9A">
        <w:rPr>
          <w:rFonts w:ascii="Times New Roman" w:eastAsia="Times New Roman" w:hAnsi="Times New Roman" w:cs="Times New Roman"/>
          <w:color w:val="7030A0"/>
          <w:sz w:val="24"/>
          <w:szCs w:val="24"/>
          <w:lang w:eastAsia="lt-LT"/>
        </w:rPr>
        <w:t>.</w:t>
      </w:r>
    </w:p>
    <w:p w:rsidR="00D43C9A" w:rsidRPr="00D43C9A" w:rsidRDefault="005E4661" w:rsidP="00D43C9A">
      <w:pPr>
        <w:spacing w:after="0" w:line="240" w:lineRule="auto"/>
        <w:ind w:firstLine="680"/>
        <w:jc w:val="both"/>
        <w:rPr>
          <w:rFonts w:ascii="Times New Roman" w:eastAsia="Times New Roman" w:hAnsi="Times New Roman" w:cs="Times New Roman"/>
          <w:color w:val="7030A0"/>
          <w:sz w:val="24"/>
          <w:szCs w:val="24"/>
          <w:lang w:eastAsia="lt-LT"/>
        </w:rPr>
      </w:pPr>
      <w:r w:rsidRPr="005E4661">
        <w:rPr>
          <w:rFonts w:ascii="Times New Roman" w:eastAsia="Times New Roman" w:hAnsi="Times New Roman" w:cs="Times New Roman"/>
          <w:color w:val="000000"/>
          <w:sz w:val="24"/>
          <w:szCs w:val="24"/>
          <w:lang w:eastAsia="lt-LT"/>
        </w:rPr>
        <w:t>17</w:t>
      </w:r>
      <w:r w:rsidRPr="005E4661">
        <w:rPr>
          <w:rFonts w:ascii="Times New Roman" w:eastAsia="Times New Roman" w:hAnsi="Times New Roman" w:cs="Times New Roman"/>
          <w:color w:val="000000"/>
          <w:sz w:val="24"/>
          <w:szCs w:val="24"/>
          <w:vertAlign w:val="superscript"/>
          <w:lang w:eastAsia="lt-LT"/>
        </w:rPr>
        <w:t>1</w:t>
      </w:r>
      <w:r w:rsidRPr="005E4661">
        <w:rPr>
          <w:rFonts w:ascii="Times New Roman" w:eastAsia="Times New Roman" w:hAnsi="Times New Roman" w:cs="Times New Roman"/>
          <w:color w:val="000000"/>
          <w:sz w:val="24"/>
          <w:szCs w:val="24"/>
          <w:lang w:eastAsia="lt-LT"/>
        </w:rPr>
        <w:t xml:space="preserve">. Statinio,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w:t>
      </w:r>
      <w:r w:rsidR="00D43C9A" w:rsidRPr="00D43C9A">
        <w:rPr>
          <w:rFonts w:ascii="Times New Roman" w:eastAsia="Times New Roman" w:hAnsi="Times New Roman" w:cs="Times New Roman"/>
          <w:color w:val="000000"/>
          <w:sz w:val="24"/>
          <w:szCs w:val="24"/>
          <w:lang w:eastAsia="lt-LT"/>
        </w:rPr>
        <w:t xml:space="preserve"> </w:t>
      </w:r>
      <w:r w:rsidR="00D43C9A" w:rsidRPr="00D43C9A">
        <w:rPr>
          <w:rFonts w:ascii="Times New Roman" w:eastAsia="Times New Roman" w:hAnsi="Times New Roman" w:cs="Times New Roman"/>
          <w:color w:val="7030A0"/>
          <w:sz w:val="24"/>
          <w:szCs w:val="24"/>
          <w:lang w:eastAsia="lt-LT"/>
        </w:rPr>
        <w:t xml:space="preserve">galioja iki 2018 </w:t>
      </w:r>
      <w:proofErr w:type="spellStart"/>
      <w:r w:rsidR="00D43C9A" w:rsidRPr="00D43C9A">
        <w:rPr>
          <w:rFonts w:ascii="Times New Roman" w:eastAsia="Times New Roman" w:hAnsi="Times New Roman" w:cs="Times New Roman"/>
          <w:color w:val="7030A0"/>
          <w:sz w:val="24"/>
          <w:szCs w:val="24"/>
          <w:lang w:eastAsia="lt-LT"/>
        </w:rPr>
        <w:t>m</w:t>
      </w:r>
      <w:proofErr w:type="spellEnd"/>
      <w:r w:rsidR="00D43C9A" w:rsidRPr="00D43C9A">
        <w:rPr>
          <w:rFonts w:ascii="Times New Roman" w:eastAsia="Times New Roman" w:hAnsi="Times New Roman" w:cs="Times New Roman"/>
          <w:color w:val="7030A0"/>
          <w:sz w:val="24"/>
          <w:szCs w:val="24"/>
          <w:lang w:eastAsia="lt-LT"/>
        </w:rPr>
        <w:t>. spalio 31 </w:t>
      </w:r>
      <w:proofErr w:type="spellStart"/>
      <w:r w:rsidR="00D43C9A" w:rsidRPr="00D43C9A">
        <w:rPr>
          <w:rFonts w:ascii="Times New Roman" w:eastAsia="Times New Roman" w:hAnsi="Times New Roman" w:cs="Times New Roman"/>
          <w:color w:val="7030A0"/>
          <w:sz w:val="24"/>
          <w:szCs w:val="24"/>
          <w:lang w:eastAsia="lt-LT"/>
        </w:rPr>
        <w:t>d</w:t>
      </w:r>
      <w:proofErr w:type="spellEnd"/>
      <w:r w:rsidR="00D43C9A" w:rsidRPr="00D43C9A">
        <w:rPr>
          <w:rFonts w:ascii="Times New Roman" w:eastAsia="Times New Roman" w:hAnsi="Times New Roman" w:cs="Times New Roman"/>
          <w:color w:val="7030A0"/>
          <w:sz w:val="24"/>
          <w:szCs w:val="24"/>
          <w:lang w:eastAsia="lt-LT"/>
        </w:rPr>
        <w:t>.;</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18. Visi sklype / teritorijoje esantys įrenginiai turi būti saugūs, t. y. patikimai pritvirtinti, išdėstyti saugiu atstumu, turi atitikti vaikų amžių ir ūgį, ugdymo poreikius.</w:t>
      </w:r>
    </w:p>
    <w:p w:rsidR="00D43C9A" w:rsidRPr="005E4661" w:rsidRDefault="005E4661" w:rsidP="00D43C9A">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19. Vaikų žaidimų aikštelės danga, atsižvelgiant į jose įrengtą žaidimų įrangą, turi atitikti teisės akto [13.18] reikalavimus.</w:t>
      </w:r>
      <w:r w:rsidR="00D43C9A" w:rsidRPr="00D43C9A">
        <w:rPr>
          <w:rFonts w:ascii="Times New Roman" w:eastAsia="Times New Roman" w:hAnsi="Times New Roman" w:cs="Times New Roman"/>
          <w:color w:val="000000"/>
          <w:sz w:val="24"/>
          <w:szCs w:val="24"/>
          <w:lang w:eastAsia="lt-LT"/>
        </w:rPr>
        <w:t xml:space="preserve"> </w:t>
      </w:r>
      <w:r w:rsidR="00D43C9A" w:rsidRPr="00D43C9A">
        <w:rPr>
          <w:rFonts w:ascii="Times New Roman" w:eastAsia="Times New Roman" w:hAnsi="Times New Roman" w:cs="Times New Roman"/>
          <w:color w:val="7030A0"/>
          <w:sz w:val="24"/>
          <w:szCs w:val="24"/>
          <w:lang w:eastAsia="lt-LT"/>
        </w:rPr>
        <w:t xml:space="preserve">įsigalioja 2016 </w:t>
      </w:r>
      <w:proofErr w:type="spellStart"/>
      <w:r w:rsidR="00D43C9A" w:rsidRPr="00D43C9A">
        <w:rPr>
          <w:rFonts w:ascii="Times New Roman" w:eastAsia="Times New Roman" w:hAnsi="Times New Roman" w:cs="Times New Roman"/>
          <w:color w:val="7030A0"/>
          <w:sz w:val="24"/>
          <w:szCs w:val="24"/>
          <w:lang w:eastAsia="lt-LT"/>
        </w:rPr>
        <w:t>m</w:t>
      </w:r>
      <w:proofErr w:type="spellEnd"/>
      <w:r w:rsidR="00D43C9A" w:rsidRPr="00D43C9A">
        <w:rPr>
          <w:rFonts w:ascii="Times New Roman" w:eastAsia="Times New Roman" w:hAnsi="Times New Roman" w:cs="Times New Roman"/>
          <w:color w:val="7030A0"/>
          <w:sz w:val="24"/>
          <w:szCs w:val="24"/>
          <w:lang w:eastAsia="lt-LT"/>
        </w:rPr>
        <w:t xml:space="preserve">. lapkričio 1 </w:t>
      </w:r>
      <w:proofErr w:type="spellStart"/>
      <w:r w:rsidR="00D43C9A" w:rsidRPr="00D43C9A">
        <w:rPr>
          <w:rFonts w:ascii="Times New Roman" w:eastAsia="Times New Roman" w:hAnsi="Times New Roman" w:cs="Times New Roman"/>
          <w:color w:val="7030A0"/>
          <w:sz w:val="24"/>
          <w:szCs w:val="24"/>
          <w:lang w:eastAsia="lt-LT"/>
        </w:rPr>
        <w:t>d</w:t>
      </w:r>
      <w:proofErr w:type="spellEnd"/>
      <w:r w:rsidR="00D43C9A" w:rsidRPr="00D43C9A">
        <w:rPr>
          <w:rFonts w:ascii="Times New Roman" w:eastAsia="Times New Roman" w:hAnsi="Times New Roman" w:cs="Times New Roman"/>
          <w:color w:val="7030A0"/>
          <w:sz w:val="24"/>
          <w:szCs w:val="24"/>
          <w:lang w:eastAsia="lt-LT"/>
        </w:rPr>
        <w:t>.;</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20. Vaikų žaidimų aikštelėse turi būti sudaryta galimybė apsaugoti vaikus nuo tiesioginių saulės spindulių stacionariais ar kilnojamaisiais įrenginiais (pavėsinėmis, skėčiais ir </w:t>
      </w:r>
      <w:proofErr w:type="spellStart"/>
      <w:r w:rsidRPr="005E4661">
        <w:rPr>
          <w:rFonts w:ascii="Times New Roman" w:eastAsia="Times New Roman" w:hAnsi="Times New Roman" w:cs="Times New Roman"/>
          <w:color w:val="000000"/>
          <w:sz w:val="24"/>
          <w:szCs w:val="24"/>
          <w:lang w:eastAsia="lt-LT"/>
        </w:rPr>
        <w:t>pan</w:t>
      </w:r>
      <w:proofErr w:type="spellEnd"/>
      <w:r w:rsidRPr="005E4661">
        <w:rPr>
          <w:rFonts w:ascii="Times New Roman" w:eastAsia="Times New Roman" w:hAnsi="Times New Roman" w:cs="Times New Roman"/>
          <w:color w:val="000000"/>
          <w:sz w:val="24"/>
          <w:szCs w:val="24"/>
          <w:lang w:eastAsia="lt-LT"/>
        </w:rPr>
        <w:t>.) ar želdiniais, sudarančiais šešėlį.</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21. Ūkinėms reikmėms skirtoje aikštelėje turi būti atliekų konteineriai.</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22. Tamsiuoju paros metu grupių darbo laiku įėjimas į pastatą, kuriame vykdoma ikimokyklinio ir (ar) priešmokyklinio ugdymo programa, turi būti apšviestas.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IV SKYRIUS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PATALPŲ ĮRENGIMO REIKALAVIMAI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23.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24. Ikimokyklinio ir (ar) priešmokyklinio ugdymo programų vykdymo vietoje laiptai, laiptų aikštelės turi būti įrengtos taip, kad būtų užtikrinta vaikų sauga. Draudžiama įrengti sraigtinius laiptus, laiptų pakopos negali būti siaurėjančios. Draudžiama įrengti horizontalaus dalijimo aptvarus ir turėklus. Vertikalaus dalijimo </w:t>
      </w:r>
      <w:proofErr w:type="spellStart"/>
      <w:r w:rsidRPr="005E4661">
        <w:rPr>
          <w:rFonts w:ascii="Times New Roman" w:eastAsia="Times New Roman" w:hAnsi="Times New Roman" w:cs="Times New Roman"/>
          <w:color w:val="000000"/>
          <w:sz w:val="24"/>
          <w:szCs w:val="24"/>
          <w:lang w:eastAsia="lt-LT"/>
        </w:rPr>
        <w:t>bekliūtis</w:t>
      </w:r>
      <w:proofErr w:type="spellEnd"/>
      <w:r w:rsidRPr="005E4661">
        <w:rPr>
          <w:rFonts w:ascii="Times New Roman" w:eastAsia="Times New Roman" w:hAnsi="Times New Roman" w:cs="Times New Roman"/>
          <w:color w:val="000000"/>
          <w:sz w:val="24"/>
          <w:szCs w:val="24"/>
          <w:lang w:eastAsia="lt-LT"/>
        </w:rPr>
        <w:t xml:space="preserve"> tarpas turi būti ne didesnis kaip 0,10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Išoriniai laiptai ar jų dalys ir aikštelės turi turėti aptvarus, jeigu jų aukštis nuo žemės paviršiaus yra 0,45 m ir daugiau.</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25. </w:t>
      </w:r>
      <w:r w:rsidRPr="005E4661">
        <w:rPr>
          <w:rFonts w:ascii="Times New Roman" w:eastAsia="Times New Roman" w:hAnsi="Times New Roman" w:cs="Times New Roman"/>
          <w:color w:val="000000"/>
          <w:spacing w:val="-4"/>
          <w:sz w:val="24"/>
          <w:szCs w:val="24"/>
          <w:lang w:eastAsia="lt-LT"/>
        </w:rPr>
        <w:t>Jei d</w:t>
      </w:r>
      <w:r w:rsidRPr="005E4661">
        <w:rPr>
          <w:rFonts w:ascii="Times New Roman" w:eastAsia="Times New Roman" w:hAnsi="Times New Roman" w:cs="Times New Roman"/>
          <w:color w:val="000000"/>
          <w:sz w:val="24"/>
          <w:szCs w:val="24"/>
          <w:lang w:eastAsia="lt-LT"/>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26. Grupių, kuriose ugdomi vaikai iki 2 metų amžiaus, patalpos įrengiamos pirmame aukšte.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27. Kiekvienai grupei turi būti įrengtos šios patalpos / erdvės: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27.1. grupei, kurioje yra vaikų iki 1 metų amžiaus: priėmimo-nusirengimo, žaidimų, miegamojo, tualeto-prausyklos, virtuvėlės;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27.2. grupei, kurioje ugdomi 1 metų amžiaus ir vyresni vaikai: priėmimo-nusirengimo, žaidimų-miegamojo / poilsio, tualeto-prausyklos;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27.3. jei švietimo teikėjas ugdo iki 60 vaikų pagal ikimokyklinio ir (ar) priešmokyklinio ugdymo programą, grupėms gali būti įrengiama bendra priėmimo-nusirengimo patalpa, užtikrinant, </w:t>
      </w:r>
      <w:r w:rsidRPr="005E4661">
        <w:rPr>
          <w:rFonts w:ascii="Times New Roman" w:eastAsia="Times New Roman" w:hAnsi="Times New Roman" w:cs="Times New Roman"/>
          <w:color w:val="000000"/>
          <w:sz w:val="24"/>
          <w:szCs w:val="24"/>
          <w:lang w:eastAsia="lt-LT"/>
        </w:rPr>
        <w:lastRenderedPageBreak/>
        <w:t>kad ji bus pasiekiama visų grupių vaikams bet kuriuo metu nepereinant per kitų grupių žaidimų-miegamojo / poilsio patalpas / erdves;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27.4.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higienos normos 40 punkte nustatytus reikalavimus.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28. Įrengiant grupių patalpas / erdves ir komplektuojant grupes, vienam vaikui iki 3 metų amžiaus turi būti skiriama ne mažiau kaip 4,3 </w:t>
      </w:r>
      <w:proofErr w:type="spellStart"/>
      <w:r w:rsidRPr="005E4661">
        <w:rPr>
          <w:rFonts w:ascii="Times New Roman" w:eastAsia="Times New Roman" w:hAnsi="Times New Roman" w:cs="Times New Roman"/>
          <w:color w:val="000000"/>
          <w:sz w:val="24"/>
          <w:szCs w:val="24"/>
          <w:lang w:eastAsia="lt-LT"/>
        </w:rPr>
        <w:t>kv</w:t>
      </w:r>
      <w:proofErr w:type="spellEnd"/>
      <w:r w:rsidRPr="005E4661">
        <w:rPr>
          <w:rFonts w:ascii="Times New Roman" w:eastAsia="Times New Roman" w:hAnsi="Times New Roman" w:cs="Times New Roman"/>
          <w:color w:val="000000"/>
          <w:sz w:val="24"/>
          <w:szCs w:val="24"/>
          <w:lang w:eastAsia="lt-LT"/>
        </w:rPr>
        <w:t>. m</w:t>
      </w:r>
      <w:r w:rsidRPr="005E4661">
        <w:rPr>
          <w:rFonts w:ascii="Times New Roman" w:eastAsia="Times New Roman" w:hAnsi="Times New Roman" w:cs="Times New Roman"/>
          <w:color w:val="000000"/>
          <w:sz w:val="24"/>
          <w:szCs w:val="24"/>
          <w:vertAlign w:val="superscript"/>
          <w:lang w:eastAsia="lt-LT"/>
        </w:rPr>
        <w:t> </w:t>
      </w:r>
      <w:r w:rsidRPr="005E4661">
        <w:rPr>
          <w:rFonts w:ascii="Times New Roman" w:eastAsia="Times New Roman" w:hAnsi="Times New Roman" w:cs="Times New Roman"/>
          <w:color w:val="000000"/>
          <w:sz w:val="24"/>
          <w:szCs w:val="24"/>
          <w:lang w:eastAsia="lt-LT"/>
        </w:rPr>
        <w:t xml:space="preserve">grupės patalpų / erdvių ploto, 3 metų ir vyresniam vaikui – ne mažiau kaip 4 </w:t>
      </w:r>
      <w:proofErr w:type="spellStart"/>
      <w:r w:rsidRPr="005E4661">
        <w:rPr>
          <w:rFonts w:ascii="Times New Roman" w:eastAsia="Times New Roman" w:hAnsi="Times New Roman" w:cs="Times New Roman"/>
          <w:color w:val="000000"/>
          <w:sz w:val="24"/>
          <w:szCs w:val="24"/>
          <w:lang w:eastAsia="lt-LT"/>
        </w:rPr>
        <w:t>kv</w:t>
      </w:r>
      <w:proofErr w:type="spellEnd"/>
      <w:r w:rsidRPr="005E4661">
        <w:rPr>
          <w:rFonts w:ascii="Times New Roman" w:eastAsia="Times New Roman" w:hAnsi="Times New Roman" w:cs="Times New Roman"/>
          <w:color w:val="000000"/>
          <w:sz w:val="24"/>
          <w:szCs w:val="24"/>
          <w:lang w:eastAsia="lt-LT"/>
        </w:rPr>
        <w:t xml:space="preserve">. m, o specialiųjų poreikių turinčiam vaikui – ne mažiau kaip 5 </w:t>
      </w:r>
      <w:proofErr w:type="spellStart"/>
      <w:r w:rsidRPr="005E4661">
        <w:rPr>
          <w:rFonts w:ascii="Times New Roman" w:eastAsia="Times New Roman" w:hAnsi="Times New Roman" w:cs="Times New Roman"/>
          <w:color w:val="000000"/>
          <w:sz w:val="24"/>
          <w:szCs w:val="24"/>
          <w:lang w:eastAsia="lt-LT"/>
        </w:rPr>
        <w:t>kv</w:t>
      </w:r>
      <w:proofErr w:type="spellEnd"/>
      <w:r w:rsidRPr="005E4661">
        <w:rPr>
          <w:rFonts w:ascii="Times New Roman" w:eastAsia="Times New Roman" w:hAnsi="Times New Roman" w:cs="Times New Roman"/>
          <w:color w:val="000000"/>
          <w:sz w:val="24"/>
          <w:szCs w:val="24"/>
          <w:lang w:eastAsia="lt-LT"/>
        </w:rPr>
        <w:t>. m (neįskaičiuojamos tualeto-prausyklos ir virtuvėlės patalpos / erdvės).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29. Vaikai gali būti maitinami grupėje arba 2 metų ir vyresniems vaikams gali būti įrengiama bendra valgymo salė:</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29.1.</w:t>
      </w:r>
      <w:r w:rsidRPr="005E4661">
        <w:rPr>
          <w:rFonts w:ascii="Times New Roman" w:eastAsia="Times New Roman" w:hAnsi="Times New Roman" w:cs="Times New Roman"/>
          <w:color w:val="000000"/>
          <w:spacing w:val="-4"/>
          <w:sz w:val="24"/>
          <w:szCs w:val="24"/>
          <w:lang w:eastAsia="lt-LT"/>
        </w:rPr>
        <w:t>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29.2. jei vaikams įrengta bendra valgymo salė, vienam vaikui turi būti skiriama ne mažiau kaip 1 </w:t>
      </w:r>
      <w:proofErr w:type="spellStart"/>
      <w:r w:rsidRPr="005E4661">
        <w:rPr>
          <w:rFonts w:ascii="Times New Roman" w:eastAsia="Times New Roman" w:hAnsi="Times New Roman" w:cs="Times New Roman"/>
          <w:color w:val="000000"/>
          <w:sz w:val="24"/>
          <w:szCs w:val="24"/>
          <w:lang w:eastAsia="lt-LT"/>
        </w:rPr>
        <w:t>kv</w:t>
      </w:r>
      <w:proofErr w:type="spellEnd"/>
      <w:r w:rsidRPr="005E4661">
        <w:rPr>
          <w:rFonts w:ascii="Times New Roman" w:eastAsia="Times New Roman" w:hAnsi="Times New Roman" w:cs="Times New Roman"/>
          <w:color w:val="000000"/>
          <w:sz w:val="24"/>
          <w:szCs w:val="24"/>
          <w:lang w:eastAsia="lt-LT"/>
        </w:rPr>
        <w:t>. m plotas joje. Bendroje valgymo salėje ar šalia jos turi būti įrengta vieta grupių indams ir stalo įrankiams laikyti, plautuvė grupių indams plauti </w:t>
      </w:r>
      <w:r w:rsidRPr="005E4661">
        <w:rPr>
          <w:rFonts w:ascii="Times New Roman" w:eastAsia="Times New Roman" w:hAnsi="Times New Roman" w:cs="Times New Roman"/>
          <w:color w:val="000000"/>
          <w:spacing w:val="-4"/>
          <w:sz w:val="24"/>
          <w:szCs w:val="24"/>
          <w:lang w:eastAsia="lt-LT"/>
        </w:rPr>
        <w:t>arba automatinė indų plovimo mašina ir plautuvė rankoms plauti</w:t>
      </w:r>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30. Naminiai gyvūnai laikomi tik atskiroje patalpoje. Saugiai įrengti akvariumai su žuvytėmis gali būti laikomi ir grupių patalpose / erdvėse, jei nėra alergiškų vaikų. Laikomi gyvūnai turi būti sveiki, saugūs vaikams ir suaugusiesiems, lengvai prižiūrimi.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31. Jei ikimokyklinio ir (ar) priešmokyklinio ugdymo programų vykdymo vietoje įrengta kūno kultūros salė ir joje žaidžiama su kamuoliu, salės langai ir šviestuvai turi būti apsaugoti nuo atsitiktinių smūgių.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32. Ikimokyklinio ir (ar) priešmokyklinio ugdymo programų vykdymo vietoje naudojami skalbiniai turi būti skalbiami viešojoje skalbykloje, kuriai teisės akto [13.16] nustatyta tvarka išduotas leidimas-higienos pasas, arba ikimokyklinio ir (ar) priešmokyklinio ugdymo programų vykdymo vietoje įrengtoje skalbykloje: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32.1.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32.2. ikimokyklinio ir (ar) priešmokyklinio ugdymo programų vykdymo vietoje, kurioje nėra skalbyklos, turi būti numatyta vieta nešvariems skalbiniams rinkti ir rūšiuoti, vieta (-</w:t>
      </w:r>
      <w:proofErr w:type="spellStart"/>
      <w:r w:rsidRPr="005E4661">
        <w:rPr>
          <w:rFonts w:ascii="Times New Roman" w:eastAsia="Times New Roman" w:hAnsi="Times New Roman" w:cs="Times New Roman"/>
          <w:color w:val="000000"/>
          <w:sz w:val="24"/>
          <w:szCs w:val="24"/>
          <w:lang w:eastAsia="lt-LT"/>
        </w:rPr>
        <w:t>os</w:t>
      </w:r>
      <w:proofErr w:type="spellEnd"/>
      <w:r w:rsidRPr="005E4661">
        <w:rPr>
          <w:rFonts w:ascii="Times New Roman" w:eastAsia="Times New Roman" w:hAnsi="Times New Roman" w:cs="Times New Roman"/>
          <w:color w:val="000000"/>
          <w:sz w:val="24"/>
          <w:szCs w:val="24"/>
          <w:lang w:eastAsia="lt-LT"/>
        </w:rPr>
        <w:t xml:space="preserve">) švariems skalbiniams laikyti (spinta, lentynos ar </w:t>
      </w:r>
      <w:proofErr w:type="spellStart"/>
      <w:r w:rsidRPr="005E4661">
        <w:rPr>
          <w:rFonts w:ascii="Times New Roman" w:eastAsia="Times New Roman" w:hAnsi="Times New Roman" w:cs="Times New Roman"/>
          <w:color w:val="000000"/>
          <w:sz w:val="24"/>
          <w:szCs w:val="24"/>
          <w:lang w:eastAsia="lt-LT"/>
        </w:rPr>
        <w:t>pan</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33. Jeigu ikimokyklinio ir (ar) priešmokyklinio ugdymo programų vykdymo vietoje įrengtas baseinas, jo įrengimas ir priežiūra turi atitikti teisės akto [13.10] reikalavimus.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34. Vaikams skirti baldai turi būti geros būklės (nesuplyšę, nesulūžę ir </w:t>
      </w:r>
      <w:proofErr w:type="spellStart"/>
      <w:r w:rsidRPr="005E4661">
        <w:rPr>
          <w:rFonts w:ascii="Times New Roman" w:eastAsia="Times New Roman" w:hAnsi="Times New Roman" w:cs="Times New Roman"/>
          <w:color w:val="000000"/>
          <w:sz w:val="24"/>
          <w:szCs w:val="24"/>
          <w:lang w:eastAsia="lt-LT"/>
        </w:rPr>
        <w:t>pan</w:t>
      </w:r>
      <w:proofErr w:type="spellEnd"/>
      <w:r w:rsidRPr="005E4661">
        <w:rPr>
          <w:rFonts w:ascii="Times New Roman" w:eastAsia="Times New Roman" w:hAnsi="Times New Roman" w:cs="Times New Roman"/>
          <w:color w:val="000000"/>
          <w:sz w:val="24"/>
          <w:szCs w:val="24"/>
          <w:lang w:eastAsia="lt-LT"/>
        </w:rPr>
        <w:t>.),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35. Specialiųjų poreikių vaikai, kurių galimybės ugdytis ir dalyvauti visuomenės gyvenime yra ribotos dėl įgimtų ir įgytų sutrikimų, ugdomi jiems pritaikytoje aplinkoje: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2"/>
          <w:sz w:val="24"/>
          <w:szCs w:val="24"/>
          <w:lang w:eastAsia="lt-LT"/>
        </w:rPr>
        <w:t>35.1. sutrikusios klausos vaikai turi sėdėti prie vienviečių stalų, sustatytų puslankiu prieš pedagogo stalą, jiems turi būti įrengta šviesos signalizacija;</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lastRenderedPageBreak/>
        <w:t>35.2. sutrikusio regėjimo vaikai turi turėti vienvietį stalą, pritaikytą piešimo ir (ar) rašymo priemonėms laikyti.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36. Grupių patalpose / erdvėse, kūno kultūros ir (ar) muzikos salėje (jei įrengta) (toliau – ugdymo patalpos) elektros lizdai vaikams prieinamose vietose turi būti uždengti specialiomis apsaugos priemonėmis.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F74BD" w:rsidRDefault="005E4661" w:rsidP="005E4661">
      <w:pPr>
        <w:spacing w:after="0" w:line="240" w:lineRule="auto"/>
        <w:ind w:firstLine="680"/>
        <w:jc w:val="both"/>
        <w:rPr>
          <w:rFonts w:ascii="Times New Roman" w:eastAsia="Times New Roman" w:hAnsi="Times New Roman" w:cs="Times New Roman"/>
          <w:color w:val="FF0000"/>
          <w:sz w:val="24"/>
          <w:szCs w:val="24"/>
          <w:lang w:eastAsia="lt-LT"/>
        </w:rPr>
      </w:pPr>
      <w:r w:rsidRPr="005E4661">
        <w:rPr>
          <w:rFonts w:ascii="Times New Roman" w:eastAsia="Times New Roman" w:hAnsi="Times New Roman" w:cs="Times New Roman"/>
          <w:color w:val="000000"/>
          <w:sz w:val="24"/>
          <w:szCs w:val="24"/>
          <w:lang w:eastAsia="lt-LT"/>
        </w:rPr>
        <w:t xml:space="preserve">37. </w:t>
      </w:r>
      <w:r w:rsidRPr="005F74BD">
        <w:rPr>
          <w:rFonts w:ascii="Times New Roman" w:eastAsia="Times New Roman" w:hAnsi="Times New Roman" w:cs="Times New Roman"/>
          <w:color w:val="FF0000"/>
          <w:sz w:val="24"/>
          <w:szCs w:val="24"/>
          <w:lang w:eastAsia="lt-LT"/>
        </w:rPr>
        <w:t>Ugdymo patalpose varstomi langai, kurių palangės yra žemesnės nei 1,2 m nuo grindų paviršiaus, ir žemės paviršius išorėje yra daugiau kaip 1,5 m žemiau patalpos grindų lygio, turi turėti langų atidarymo ribotuvus arba kitas apsaugos priemones (</w:t>
      </w:r>
      <w:proofErr w:type="spellStart"/>
      <w:r w:rsidRPr="005F74BD">
        <w:rPr>
          <w:rFonts w:ascii="Times New Roman" w:eastAsia="Times New Roman" w:hAnsi="Times New Roman" w:cs="Times New Roman"/>
          <w:color w:val="FF0000"/>
          <w:sz w:val="24"/>
          <w:szCs w:val="24"/>
          <w:lang w:eastAsia="lt-LT"/>
        </w:rPr>
        <w:t>pvz</w:t>
      </w:r>
      <w:proofErr w:type="spellEnd"/>
      <w:r w:rsidRPr="005F74BD">
        <w:rPr>
          <w:rFonts w:ascii="Times New Roman" w:eastAsia="Times New Roman" w:hAnsi="Times New Roman" w:cs="Times New Roman"/>
          <w:color w:val="FF0000"/>
          <w:sz w:val="24"/>
          <w:szCs w:val="24"/>
          <w:lang w:eastAsia="lt-LT"/>
        </w:rPr>
        <w:t>., aptvarus). Langų atidarymo ribotuvai turi būti įrengti taip, kad apribotų lango atvėrimą iki ne didesnės kaip 10 cm angos ir vaikai negalėtų jų atidaryti.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38. Priėmimo-nusirengimo patalpoje / erdvėje turi būti įrengtos individualios spintelės ar kitokie įrenginiai vaikų drabužiams ir asmeniniams daiktams.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3"/>
          <w:sz w:val="24"/>
          <w:szCs w:val="24"/>
          <w:lang w:eastAsia="lt-LT"/>
        </w:rPr>
        <w:t>39. Vaikų miego organizavimas: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3"/>
          <w:sz w:val="24"/>
          <w:szCs w:val="24"/>
          <w:lang w:eastAsia="lt-LT"/>
        </w:rPr>
        <w:t>39.1. vaikai gali miegoti jų ūgį atitinkančiose lovose kietu pagrindu arba ant jų ūgį atitinkančių čiužinių, kurių aukštis turi būti ne mažesnis kaip 7 cm;</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3"/>
          <w:sz w:val="24"/>
          <w:szCs w:val="24"/>
          <w:lang w:eastAsia="lt-LT"/>
        </w:rPr>
        <w:t>39.2. </w:t>
      </w:r>
      <w:r w:rsidRPr="005E4661">
        <w:rPr>
          <w:rFonts w:ascii="Times New Roman" w:eastAsia="Times New Roman" w:hAnsi="Times New Roman" w:cs="Times New Roman"/>
          <w:color w:val="000000"/>
          <w:sz w:val="24"/>
          <w:szCs w:val="24"/>
          <w:lang w:eastAsia="lt-LT"/>
        </w:rPr>
        <w:t>lovų ar čiužinių turi būti ne mažiau, nei grupėje yra pietų miegą miegančių vaikų, o savaitinėje grupėje – ją lankančių vaikų;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39.3. </w:t>
      </w:r>
      <w:r w:rsidRPr="005E4661">
        <w:rPr>
          <w:rFonts w:ascii="Times New Roman" w:eastAsia="Times New Roman" w:hAnsi="Times New Roman" w:cs="Times New Roman"/>
          <w:color w:val="000000"/>
          <w:spacing w:val="-3"/>
          <w:sz w:val="24"/>
          <w:szCs w:val="24"/>
          <w:lang w:eastAsia="lt-LT"/>
        </w:rPr>
        <w:t>atsižvelgiant į vaiko amžių ir lovos aukštį, įrengiamos saugos priemonės, kad vaikas neiškristų. Iki 1,5 metų amžiaus vaikams skirtos lovos turi būti su sienelėmis;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39.4. lovos ar čiužiniai turi būti sustatyti taip, kad būtų galima laisvai prieiti prie kiekvieno vaiko.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40.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w:t>
      </w:r>
      <w:proofErr w:type="spellStart"/>
      <w:r w:rsidRPr="005E4661">
        <w:rPr>
          <w:rFonts w:ascii="Times New Roman" w:eastAsia="Times New Roman" w:hAnsi="Times New Roman" w:cs="Times New Roman"/>
          <w:color w:val="000000"/>
          <w:sz w:val="24"/>
          <w:szCs w:val="24"/>
          <w:lang w:eastAsia="lt-LT"/>
        </w:rPr>
        <w:t>pusvonė</w:t>
      </w:r>
      <w:proofErr w:type="spellEnd"/>
      <w:r w:rsidRPr="005E4661">
        <w:rPr>
          <w:rFonts w:ascii="Times New Roman" w:eastAsia="Times New Roman" w:hAnsi="Times New Roman" w:cs="Times New Roman"/>
          <w:color w:val="000000"/>
          <w:sz w:val="24"/>
          <w:szCs w:val="24"/>
          <w:lang w:eastAsia="lt-LT"/>
        </w:rPr>
        <w:t xml:space="preserve"> su lanksčiu dušo rageliu tualeto-prausyklos patalpoje (išskyrus priešmokyklinio ugdymo grupes). Grupės, kurioje ugdomi vaikai iki 3 metų amžiaus, tualeto-prausyklos patalpoje įrengiama ne mažiau kaip 1 unitazas.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41. Draudžiama mažinti veikiančiose grupėse įrengtų sanitarinių įrenginių skaičių ir palikti šių įrenginių mažiau, nei nurodyta šios higienos normos 40 punkte.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42. Jeigu naudojami </w:t>
      </w:r>
      <w:proofErr w:type="spellStart"/>
      <w:r w:rsidRPr="005E4661">
        <w:rPr>
          <w:rFonts w:ascii="Times New Roman" w:eastAsia="Times New Roman" w:hAnsi="Times New Roman" w:cs="Times New Roman"/>
          <w:color w:val="000000"/>
          <w:sz w:val="24"/>
          <w:szCs w:val="24"/>
          <w:lang w:eastAsia="lt-LT"/>
        </w:rPr>
        <w:t>naktipuodžiai</w:t>
      </w:r>
      <w:proofErr w:type="spellEnd"/>
      <w:r w:rsidRPr="005E4661">
        <w:rPr>
          <w:rFonts w:ascii="Times New Roman" w:eastAsia="Times New Roman" w:hAnsi="Times New Roman" w:cs="Times New Roman"/>
          <w:color w:val="000000"/>
          <w:sz w:val="24"/>
          <w:szCs w:val="24"/>
          <w:lang w:eastAsia="lt-LT"/>
        </w:rPr>
        <w:t xml:space="preserve">, tualetuose-prausyklose turi būti sąlygos </w:t>
      </w:r>
      <w:proofErr w:type="spellStart"/>
      <w:r w:rsidRPr="005E4661">
        <w:rPr>
          <w:rFonts w:ascii="Times New Roman" w:eastAsia="Times New Roman" w:hAnsi="Times New Roman" w:cs="Times New Roman"/>
          <w:color w:val="000000"/>
          <w:sz w:val="24"/>
          <w:szCs w:val="24"/>
          <w:lang w:eastAsia="lt-LT"/>
        </w:rPr>
        <w:t>naktipuodžiams</w:t>
      </w:r>
      <w:proofErr w:type="spellEnd"/>
      <w:r w:rsidRPr="005E4661">
        <w:rPr>
          <w:rFonts w:ascii="Times New Roman" w:eastAsia="Times New Roman" w:hAnsi="Times New Roman" w:cs="Times New Roman"/>
          <w:color w:val="000000"/>
          <w:sz w:val="24"/>
          <w:szCs w:val="24"/>
          <w:lang w:eastAsia="lt-LT"/>
        </w:rPr>
        <w:t xml:space="preserve"> plauti (</w:t>
      </w:r>
      <w:proofErr w:type="spellStart"/>
      <w:r w:rsidRPr="005E4661">
        <w:rPr>
          <w:rFonts w:ascii="Times New Roman" w:eastAsia="Times New Roman" w:hAnsi="Times New Roman" w:cs="Times New Roman"/>
          <w:color w:val="000000"/>
          <w:sz w:val="24"/>
          <w:szCs w:val="24"/>
          <w:lang w:eastAsia="lt-LT"/>
        </w:rPr>
        <w:t>pvz</w:t>
      </w:r>
      <w:proofErr w:type="spellEnd"/>
      <w:r w:rsidRPr="005E4661">
        <w:rPr>
          <w:rFonts w:ascii="Times New Roman" w:eastAsia="Times New Roman" w:hAnsi="Times New Roman" w:cs="Times New Roman"/>
          <w:color w:val="000000"/>
          <w:sz w:val="24"/>
          <w:szCs w:val="24"/>
          <w:lang w:eastAsia="lt-LT"/>
        </w:rPr>
        <w:t xml:space="preserve">., įrengtas </w:t>
      </w:r>
      <w:proofErr w:type="spellStart"/>
      <w:r w:rsidRPr="005E4661">
        <w:rPr>
          <w:rFonts w:ascii="Times New Roman" w:eastAsia="Times New Roman" w:hAnsi="Times New Roman" w:cs="Times New Roman"/>
          <w:color w:val="000000"/>
          <w:sz w:val="24"/>
          <w:szCs w:val="24"/>
          <w:lang w:eastAsia="lt-LT"/>
        </w:rPr>
        <w:t>naktipuodžių</w:t>
      </w:r>
      <w:proofErr w:type="spellEnd"/>
      <w:r w:rsidRPr="005E4661">
        <w:rPr>
          <w:rFonts w:ascii="Times New Roman" w:eastAsia="Times New Roman" w:hAnsi="Times New Roman" w:cs="Times New Roman"/>
          <w:color w:val="000000"/>
          <w:sz w:val="24"/>
          <w:szCs w:val="24"/>
          <w:lang w:eastAsia="lt-LT"/>
        </w:rPr>
        <w:t xml:space="preserve"> plovimo įrenginys ar tam skirta praustuvė).</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43. Tualetuose-prausyklose turi būti asmens higienos priemonių: tualetinio popieriaus, muilo, </w:t>
      </w:r>
      <w:proofErr w:type="spellStart"/>
      <w:r w:rsidRPr="005E4661">
        <w:rPr>
          <w:rFonts w:ascii="Times New Roman" w:eastAsia="Times New Roman" w:hAnsi="Times New Roman" w:cs="Times New Roman"/>
          <w:color w:val="000000"/>
          <w:sz w:val="24"/>
          <w:szCs w:val="24"/>
          <w:lang w:eastAsia="lt-LT"/>
        </w:rPr>
        <w:t>rankšluostinė</w:t>
      </w:r>
      <w:proofErr w:type="spellEnd"/>
      <w:r w:rsidRPr="005E4661">
        <w:rPr>
          <w:rFonts w:ascii="Times New Roman" w:eastAsia="Times New Roman" w:hAnsi="Times New Roman" w:cs="Times New Roman"/>
          <w:color w:val="000000"/>
          <w:sz w:val="24"/>
          <w:szCs w:val="24"/>
          <w:lang w:eastAsia="lt-LT"/>
        </w:rPr>
        <w:t> ir individualūs daugkartinio naudojimo rankšluosčiai arba vienkartinių rankšluosčių dėtuvė su vienkartiniais rankšluosčiais.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44. Vaikams skirtos praustuvės įrengiamos tokiame aukštyje, kad skirtingo amžiaus vaikai galėtų patogiai ir saugiai jomis naudotis.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45. Vaikams unitazai įrengiami ne mažesnėse kaip 0,6</w:t>
      </w:r>
      <w:r w:rsidRPr="005E4661">
        <w:rPr>
          <w:rFonts w:ascii="Times New Roman" w:eastAsia="Times New Roman" w:hAnsi="Times New Roman" w:cs="Times New Roman"/>
          <w:color w:val="000000"/>
          <w:sz w:val="24"/>
          <w:szCs w:val="24"/>
          <w:vertAlign w:val="superscript"/>
          <w:lang w:eastAsia="lt-LT"/>
        </w:rPr>
        <w:t> </w:t>
      </w:r>
      <w:proofErr w:type="spellStart"/>
      <w:r w:rsidRPr="005E4661">
        <w:rPr>
          <w:rFonts w:ascii="Times New Roman" w:eastAsia="Times New Roman" w:hAnsi="Times New Roman" w:cs="Times New Roman"/>
          <w:color w:val="000000"/>
          <w:sz w:val="24"/>
          <w:szCs w:val="24"/>
          <w:lang w:eastAsia="lt-LT"/>
        </w:rPr>
        <w:t>kv</w:t>
      </w:r>
      <w:proofErr w:type="spellEnd"/>
      <w:r w:rsidRPr="005E4661">
        <w:rPr>
          <w:rFonts w:ascii="Times New Roman" w:eastAsia="Times New Roman" w:hAnsi="Times New Roman" w:cs="Times New Roman"/>
          <w:color w:val="000000"/>
          <w:sz w:val="24"/>
          <w:szCs w:val="24"/>
          <w:lang w:eastAsia="lt-LT"/>
        </w:rPr>
        <w:t>. m kabinose. Tarp kabinų turi būti ne žemesnė kaip 1,2 m aukščio pertvara su 0,15 m tarpu nuo grindų. Grupėse, kuriose ugdomi 3 metų ir vyresni vaikai, kabinos turi būti su durimis ar kita uždanga.</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46. Tualetai darbuotojams įrengiami ne grupės tualeto-prausyklos patalpose. Tualeto patalpoje ar šalia jos turi būti praustuvė ir asmens higienos priemonių (tualetinio popieriaus, muilo, vienkartinių rankšluosčių ar rankų džiovintuvas).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47. Techninės priemonės (kompiuteriai, televizoriai) gali būti naudojamos ugdant 2 metų ir vyresnius vaikus. Vietų, skirtų vaikų ugdymo techninėms priemonėms naudoti, įrengimas turi atitikti šiuos reikalavimus: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4"/>
          <w:sz w:val="24"/>
          <w:szCs w:val="24"/>
          <w:lang w:eastAsia="lt-LT"/>
        </w:rPr>
        <w:lastRenderedPageBreak/>
        <w:t>47.1. </w:t>
      </w:r>
      <w:r w:rsidRPr="005E4661">
        <w:rPr>
          <w:rFonts w:ascii="Times New Roman" w:eastAsia="Times New Roman" w:hAnsi="Times New Roman" w:cs="Times New Roman"/>
          <w:color w:val="000000"/>
          <w:sz w:val="24"/>
          <w:szCs w:val="24"/>
          <w:lang w:eastAsia="lt-LT"/>
        </w:rPr>
        <w:t>kompiuterizuota vieta turi būti įrengta taip, kad vaikai galėtų laisvai prie jos prieiti, turėtų pakankamai erdvės judėti bei kūno padėčiai keisti, šviesos šaltiniai neatsispindėtų monitoriaus ekrane;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47.2. stalas ir jo paviršius turi būti toks, kad būtų galima patogiai išdėstyti monitorių, klaviatūrą ir kitus būtinus įrenginius, stalo paviršius turi būti matinis;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47.3. prie vieno monitoriaus gali sėdėti ne daugiau kaip vienas vaikas;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47.4. atstumas tarp monitoriaus su katodinių spindulių kineskopu užpakalinio paviršiaus ir kito monitoriaus ekrano turi būti ne mažesnis kaip 2 m, tarp monitorių ekranų šoninių paviršių – ne mažesnis kaip 1,2 m;</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47.5. kompiuterių spinduliuojamo elektromagnetinio lauko lygiai turi atitikti teisės akto [13.3] reikalavimus;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47.6. televizoriaus ekrano įstrižainė turi būti ne mažesnė kaip 59 cm. Atstumas nuo ekrano iki arčiausiai sėdinčių vaikų turi būti ne mažesnis kaip 2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48. Patalpų, kuriose vykdoma ikimokyklinio ir (ar) priešmokyklinio ugdymo programa, grindų danga turi būti neslidi, lygi (nekelti kritimo rizikos užkliuvus), lengvai valoma drėgnu būdu ir atspari valymo priemonėms. Skalbyklos (jei yra įrengta), tualetų-prausyklų sienos ir grindys turi būti padengtos drėgmei ir dezinfekcinėms medžiagoms atsparia danga.</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49. Grindų aukščio pokyčiai turi būti pažymėti įspėjamaisiais ženklais arba kontrastinga spalva.</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50. Jei ugdomi regėjimo sutrikimų turintys vaikai, laiptai, turėklai, grindų danga, durų, durų rankenų, išsikišusių kambario detalių, baldų ir kitų įrenginių spalva turi būti kontrastinga sienų spalvai.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V SKYRIUS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aps/>
          <w:color w:val="000000"/>
          <w:sz w:val="24"/>
          <w:szCs w:val="24"/>
          <w:lang w:eastAsia="lt-LT"/>
        </w:rPr>
        <w:t>APŠVIETIMO REIKALAVIMAI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51. Natūralus apšvietimas: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51.1. grupių žaidimų, miegamojo / poilsio patalpose / erdvėse, kūno kultūros ir (ar)</w:t>
      </w:r>
      <w:r w:rsidRPr="005E4661">
        <w:rPr>
          <w:rFonts w:ascii="Times New Roman" w:eastAsia="Times New Roman" w:hAnsi="Times New Roman" w:cs="Times New Roman"/>
          <w:b/>
          <w:bCs/>
          <w:color w:val="000000"/>
          <w:sz w:val="24"/>
          <w:szCs w:val="24"/>
          <w:lang w:eastAsia="lt-LT"/>
        </w:rPr>
        <w:t> </w:t>
      </w:r>
      <w:r w:rsidRPr="005E4661">
        <w:rPr>
          <w:rFonts w:ascii="Times New Roman" w:eastAsia="Times New Roman" w:hAnsi="Times New Roman" w:cs="Times New Roman"/>
          <w:color w:val="000000"/>
          <w:sz w:val="24"/>
          <w:szCs w:val="24"/>
          <w:lang w:eastAsia="lt-LT"/>
        </w:rPr>
        <w:t>muzikos salėje (jei yra įrengta) turi būti natūralus apšvietimas. Grupių žaidimų patalpose / erdvėse, kūno kultūros ir (ar)</w:t>
      </w:r>
      <w:r w:rsidRPr="005E4661">
        <w:rPr>
          <w:rFonts w:ascii="Times New Roman" w:eastAsia="Times New Roman" w:hAnsi="Times New Roman" w:cs="Times New Roman"/>
          <w:b/>
          <w:bCs/>
          <w:color w:val="000000"/>
          <w:sz w:val="24"/>
          <w:szCs w:val="24"/>
          <w:lang w:eastAsia="lt-LT"/>
        </w:rPr>
        <w:t> </w:t>
      </w:r>
      <w:r w:rsidRPr="005E4661">
        <w:rPr>
          <w:rFonts w:ascii="Times New Roman" w:eastAsia="Times New Roman" w:hAnsi="Times New Roman" w:cs="Times New Roman"/>
          <w:color w:val="000000"/>
          <w:sz w:val="24"/>
          <w:szCs w:val="24"/>
          <w:lang w:eastAsia="lt-LT"/>
        </w:rPr>
        <w:t xml:space="preserve">muzikos salėje natūralios </w:t>
      </w:r>
      <w:proofErr w:type="spellStart"/>
      <w:r w:rsidRPr="005E4661">
        <w:rPr>
          <w:rFonts w:ascii="Times New Roman" w:eastAsia="Times New Roman" w:hAnsi="Times New Roman" w:cs="Times New Roman"/>
          <w:color w:val="000000"/>
          <w:sz w:val="24"/>
          <w:szCs w:val="24"/>
          <w:lang w:eastAsia="lt-LT"/>
        </w:rPr>
        <w:t>apšvietos</w:t>
      </w:r>
      <w:proofErr w:type="spellEnd"/>
      <w:r w:rsidRPr="005E4661">
        <w:rPr>
          <w:rFonts w:ascii="Times New Roman" w:eastAsia="Times New Roman" w:hAnsi="Times New Roman" w:cs="Times New Roman"/>
          <w:color w:val="000000"/>
          <w:sz w:val="24"/>
          <w:szCs w:val="24"/>
          <w:lang w:eastAsia="lt-LT"/>
        </w:rPr>
        <w:t xml:space="preserve"> koeficientas turi būti ne mažesnis kaip 1,5 </w:t>
      </w:r>
      <w:proofErr w:type="spellStart"/>
      <w:r w:rsidRPr="005E4661">
        <w:rPr>
          <w:rFonts w:ascii="Times New Roman" w:eastAsia="Times New Roman" w:hAnsi="Times New Roman" w:cs="Times New Roman"/>
          <w:color w:val="000000"/>
          <w:sz w:val="24"/>
          <w:szCs w:val="24"/>
          <w:lang w:eastAsia="lt-LT"/>
        </w:rPr>
        <w:t>proc</w:t>
      </w:r>
      <w:proofErr w:type="spellEnd"/>
      <w:r w:rsidRPr="005E4661">
        <w:rPr>
          <w:rFonts w:ascii="Times New Roman" w:eastAsia="Times New Roman" w:hAnsi="Times New Roman" w:cs="Times New Roman"/>
          <w:color w:val="000000"/>
          <w:sz w:val="24"/>
          <w:szCs w:val="24"/>
          <w:lang w:eastAsia="lt-LT"/>
        </w:rPr>
        <w:t xml:space="preserve">. toliausiai nuo lango nutolusiame taške, o nepertraukiamos </w:t>
      </w:r>
      <w:proofErr w:type="spellStart"/>
      <w:r w:rsidRPr="005E4661">
        <w:rPr>
          <w:rFonts w:ascii="Times New Roman" w:eastAsia="Times New Roman" w:hAnsi="Times New Roman" w:cs="Times New Roman"/>
          <w:color w:val="000000"/>
          <w:sz w:val="24"/>
          <w:szCs w:val="24"/>
          <w:lang w:eastAsia="lt-LT"/>
        </w:rPr>
        <w:t>insoliacijos</w:t>
      </w:r>
      <w:proofErr w:type="spellEnd"/>
      <w:r w:rsidRPr="005E4661">
        <w:rPr>
          <w:rFonts w:ascii="Times New Roman" w:eastAsia="Times New Roman" w:hAnsi="Times New Roman" w:cs="Times New Roman"/>
          <w:color w:val="000000"/>
          <w:sz w:val="24"/>
          <w:szCs w:val="24"/>
          <w:lang w:eastAsia="lt-LT"/>
        </w:rPr>
        <w:t xml:space="preserve"> trukmė grupių žaidimų patalpose / erdvėse nuo kovo 22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iki rugsėjo 22 </w:t>
      </w:r>
      <w:proofErr w:type="spellStart"/>
      <w:r w:rsidRPr="005E4661">
        <w:rPr>
          <w:rFonts w:ascii="Times New Roman" w:eastAsia="Times New Roman" w:hAnsi="Times New Roman" w:cs="Times New Roman"/>
          <w:color w:val="000000"/>
          <w:sz w:val="24"/>
          <w:szCs w:val="24"/>
          <w:lang w:eastAsia="lt-LT"/>
        </w:rPr>
        <w:t>d</w:t>
      </w:r>
      <w:proofErr w:type="spellEnd"/>
      <w:r w:rsidRPr="005E4661">
        <w:rPr>
          <w:rFonts w:ascii="Times New Roman" w:eastAsia="Times New Roman" w:hAnsi="Times New Roman" w:cs="Times New Roman"/>
          <w:color w:val="000000"/>
          <w:sz w:val="24"/>
          <w:szCs w:val="24"/>
          <w:lang w:eastAsia="lt-LT"/>
        </w:rPr>
        <w:t xml:space="preserve">. turi būti ne trumpesnė kaip 2,5 </w:t>
      </w:r>
      <w:proofErr w:type="spellStart"/>
      <w:r w:rsidRPr="005E4661">
        <w:rPr>
          <w:rFonts w:ascii="Times New Roman" w:eastAsia="Times New Roman" w:hAnsi="Times New Roman" w:cs="Times New Roman"/>
          <w:color w:val="000000"/>
          <w:sz w:val="24"/>
          <w:szCs w:val="24"/>
          <w:lang w:eastAsia="lt-LT"/>
        </w:rPr>
        <w:t>val</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51.2. grupių žaidimų, miegamojo poilsio patalpose / erdvėse, apšviečiamose tiesioginiais saulės spinduliais, turi būti įrengtos </w:t>
      </w:r>
      <w:r w:rsidRPr="005E4661">
        <w:rPr>
          <w:rFonts w:ascii="Times New Roman" w:eastAsia="Times New Roman" w:hAnsi="Times New Roman" w:cs="Times New Roman"/>
          <w:color w:val="000000"/>
          <w:spacing w:val="-6"/>
          <w:sz w:val="24"/>
          <w:szCs w:val="24"/>
          <w:lang w:eastAsia="lt-LT"/>
        </w:rPr>
        <w:t>užuolaidos, žaliuzės ar kitos </w:t>
      </w:r>
      <w:r w:rsidRPr="005E4661">
        <w:rPr>
          <w:rFonts w:ascii="Times New Roman" w:eastAsia="Times New Roman" w:hAnsi="Times New Roman" w:cs="Times New Roman"/>
          <w:color w:val="000000"/>
          <w:sz w:val="24"/>
          <w:szCs w:val="24"/>
          <w:lang w:eastAsia="lt-LT"/>
        </w:rPr>
        <w:t>apsaugos nuo saulės priemonės.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52. Dirbtinis apšvietimas: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52.1. bendras dirbtinis apšvietimas turi būti įrengtas visose patalpose, kuriose vykdoma ikimokyklinio ir (ar) priešmokyklinio ugdymo programa. Patalpų dirbtinės </w:t>
      </w:r>
      <w:proofErr w:type="spellStart"/>
      <w:r w:rsidRPr="005E4661">
        <w:rPr>
          <w:rFonts w:ascii="Times New Roman" w:eastAsia="Times New Roman" w:hAnsi="Times New Roman" w:cs="Times New Roman"/>
          <w:color w:val="000000"/>
          <w:sz w:val="24"/>
          <w:szCs w:val="24"/>
          <w:lang w:eastAsia="lt-LT"/>
        </w:rPr>
        <w:t>apšvietos</w:t>
      </w:r>
      <w:proofErr w:type="spellEnd"/>
      <w:r w:rsidRPr="005E4661">
        <w:rPr>
          <w:rFonts w:ascii="Times New Roman" w:eastAsia="Times New Roman" w:hAnsi="Times New Roman" w:cs="Times New Roman"/>
          <w:color w:val="000000"/>
          <w:sz w:val="24"/>
          <w:szCs w:val="24"/>
          <w:lang w:eastAsia="lt-LT"/>
        </w:rPr>
        <w:t xml:space="preserve"> mažiausios ribinės vertės pateiktos šios higienos normos 1 lentelėje: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1 lentelė. Patalpų dirbtinės </w:t>
      </w:r>
      <w:proofErr w:type="spellStart"/>
      <w:r w:rsidRPr="005E4661">
        <w:rPr>
          <w:rFonts w:ascii="Times New Roman" w:eastAsia="Times New Roman" w:hAnsi="Times New Roman" w:cs="Times New Roman"/>
          <w:color w:val="000000"/>
          <w:sz w:val="24"/>
          <w:szCs w:val="24"/>
          <w:lang w:eastAsia="lt-LT"/>
        </w:rPr>
        <w:t>apšvietos</w:t>
      </w:r>
      <w:proofErr w:type="spellEnd"/>
      <w:r w:rsidRPr="005E4661">
        <w:rPr>
          <w:rFonts w:ascii="Times New Roman" w:eastAsia="Times New Roman" w:hAnsi="Times New Roman" w:cs="Times New Roman"/>
          <w:color w:val="000000"/>
          <w:sz w:val="24"/>
          <w:szCs w:val="24"/>
          <w:lang w:eastAsia="lt-LT"/>
        </w:rPr>
        <w:t xml:space="preserve"> mažiausios ribinės vertės</w:t>
      </w:r>
    </w:p>
    <w:tbl>
      <w:tblPr>
        <w:tblW w:w="5000" w:type="pct"/>
        <w:tblCellMar>
          <w:left w:w="0" w:type="dxa"/>
          <w:right w:w="0" w:type="dxa"/>
        </w:tblCellMar>
        <w:tblLook w:val="04A0" w:firstRow="1" w:lastRow="0" w:firstColumn="1" w:lastColumn="0" w:noHBand="0" w:noVBand="1"/>
      </w:tblPr>
      <w:tblGrid>
        <w:gridCol w:w="1084"/>
        <w:gridCol w:w="4237"/>
        <w:gridCol w:w="1576"/>
        <w:gridCol w:w="2859"/>
      </w:tblGrid>
      <w:tr w:rsidR="005E4661" w:rsidRPr="005E4661" w:rsidTr="005E4661">
        <w:trPr>
          <w:trHeight w:val="60"/>
          <w:tblHeader/>
        </w:trPr>
        <w:tc>
          <w:tcPr>
            <w:tcW w:w="55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b/>
                <w:bCs/>
                <w:color w:val="000000"/>
                <w:sz w:val="24"/>
                <w:szCs w:val="24"/>
                <w:lang w:val="en-US" w:eastAsia="lt-LT"/>
              </w:rPr>
              <w:t>Eil</w:t>
            </w:r>
            <w:proofErr w:type="spellEnd"/>
            <w:r w:rsidRPr="005E4661">
              <w:rPr>
                <w:rFonts w:ascii="Times New Roman" w:eastAsia="Times New Roman" w:hAnsi="Times New Roman" w:cs="Times New Roman"/>
                <w:b/>
                <w:bCs/>
                <w:color w:val="000000"/>
                <w:sz w:val="24"/>
                <w:szCs w:val="24"/>
                <w:lang w:val="en-US" w:eastAsia="lt-LT"/>
              </w:rPr>
              <w:t>. Nr.</w:t>
            </w:r>
          </w:p>
        </w:tc>
        <w:tc>
          <w:tcPr>
            <w:tcW w:w="2150" w:type="pct"/>
            <w:tcBorders>
              <w:top w:val="single" w:sz="8" w:space="0" w:color="000000"/>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b/>
                <w:bCs/>
                <w:color w:val="000000"/>
                <w:sz w:val="24"/>
                <w:szCs w:val="24"/>
                <w:lang w:eastAsia="lt-LT"/>
              </w:rPr>
              <w:t>Patalpos pavadinimas</w:t>
            </w:r>
          </w:p>
        </w:tc>
        <w:tc>
          <w:tcPr>
            <w:tcW w:w="800" w:type="pct"/>
            <w:tcBorders>
              <w:top w:val="single" w:sz="8" w:space="0" w:color="000000"/>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b/>
                <w:bCs/>
                <w:color w:val="000000"/>
                <w:sz w:val="24"/>
                <w:szCs w:val="24"/>
                <w:lang w:eastAsia="lt-LT"/>
              </w:rPr>
              <w:t>Apšvieta</w:t>
            </w:r>
            <w:proofErr w:type="spellEnd"/>
            <w:r w:rsidRPr="005E4661">
              <w:rPr>
                <w:rFonts w:ascii="Times New Roman" w:eastAsia="Times New Roman" w:hAnsi="Times New Roman" w:cs="Times New Roman"/>
                <w:b/>
                <w:bCs/>
                <w:color w:val="000000"/>
                <w:sz w:val="24"/>
                <w:szCs w:val="24"/>
                <w:lang w:eastAsia="lt-LT"/>
              </w:rPr>
              <w:t xml:space="preserve">, </w:t>
            </w:r>
            <w:proofErr w:type="spellStart"/>
            <w:r w:rsidRPr="005E4661">
              <w:rPr>
                <w:rFonts w:ascii="Times New Roman" w:eastAsia="Times New Roman" w:hAnsi="Times New Roman" w:cs="Times New Roman"/>
                <w:b/>
                <w:bCs/>
                <w:color w:val="000000"/>
                <w:sz w:val="24"/>
                <w:szCs w:val="24"/>
                <w:lang w:eastAsia="lt-LT"/>
              </w:rPr>
              <w:t>lx</w:t>
            </w:r>
            <w:proofErr w:type="spellEnd"/>
          </w:p>
        </w:tc>
        <w:tc>
          <w:tcPr>
            <w:tcW w:w="1450" w:type="pct"/>
            <w:tcBorders>
              <w:top w:val="single" w:sz="8" w:space="0" w:color="000000"/>
              <w:left w:val="nil"/>
              <w:bottom w:val="single" w:sz="8" w:space="0" w:color="000000"/>
              <w:right w:val="single" w:sz="8" w:space="0" w:color="000000"/>
            </w:tcBorders>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b/>
                <w:bCs/>
                <w:color w:val="000000"/>
                <w:sz w:val="24"/>
                <w:szCs w:val="24"/>
                <w:lang w:eastAsia="lt-LT"/>
              </w:rPr>
              <w:t xml:space="preserve">Paviršius, kuriam taikoma </w:t>
            </w:r>
            <w:proofErr w:type="spellStart"/>
            <w:r w:rsidRPr="005E4661">
              <w:rPr>
                <w:rFonts w:ascii="Times New Roman" w:eastAsia="Times New Roman" w:hAnsi="Times New Roman" w:cs="Times New Roman"/>
                <w:b/>
                <w:bCs/>
                <w:color w:val="000000"/>
                <w:sz w:val="24"/>
                <w:szCs w:val="24"/>
                <w:lang w:eastAsia="lt-LT"/>
              </w:rPr>
              <w:t>apšvieta</w:t>
            </w:r>
            <w:proofErr w:type="spellEnd"/>
          </w:p>
        </w:tc>
      </w:tr>
      <w:tr w:rsidR="005E4661" w:rsidRPr="005E4661" w:rsidTr="005E4661">
        <w:trPr>
          <w:trHeight w:val="60"/>
        </w:trPr>
        <w:tc>
          <w:tcPr>
            <w:tcW w:w="550" w:type="pct"/>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w:t>
            </w:r>
          </w:p>
        </w:tc>
        <w:tc>
          <w:tcPr>
            <w:tcW w:w="215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w:t>
            </w:r>
          </w:p>
        </w:tc>
        <w:tc>
          <w:tcPr>
            <w:tcW w:w="80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3</w:t>
            </w:r>
          </w:p>
        </w:tc>
        <w:tc>
          <w:tcPr>
            <w:tcW w:w="1450" w:type="pct"/>
            <w:tcBorders>
              <w:top w:val="nil"/>
              <w:left w:val="nil"/>
              <w:bottom w:val="single" w:sz="8" w:space="0" w:color="000000"/>
              <w:right w:val="single" w:sz="8" w:space="0" w:color="000000"/>
            </w:tcBorders>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4</w:t>
            </w:r>
          </w:p>
        </w:tc>
      </w:tr>
      <w:tr w:rsidR="005E4661" w:rsidRPr="005E4661" w:rsidTr="005E4661">
        <w:trPr>
          <w:trHeight w:val="60"/>
        </w:trPr>
        <w:tc>
          <w:tcPr>
            <w:tcW w:w="550" w:type="pct"/>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w:t>
            </w:r>
          </w:p>
        </w:tc>
        <w:tc>
          <w:tcPr>
            <w:tcW w:w="215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Grupės žaidimų patalpa / erdvė, patalpa, kurioje įrengtos kompiuterizuotos vietos vaikams</w:t>
            </w:r>
          </w:p>
        </w:tc>
        <w:tc>
          <w:tcPr>
            <w:tcW w:w="80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300</w:t>
            </w:r>
          </w:p>
        </w:tc>
        <w:tc>
          <w:tcPr>
            <w:tcW w:w="1450" w:type="pct"/>
            <w:tcBorders>
              <w:top w:val="nil"/>
              <w:left w:val="nil"/>
              <w:bottom w:val="single" w:sz="8" w:space="0" w:color="000000"/>
              <w:right w:val="single" w:sz="8" w:space="0" w:color="000000"/>
            </w:tcBorders>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horizontalus paviršius 0,5 m aukštyje nuo grindų</w:t>
            </w:r>
          </w:p>
        </w:tc>
      </w:tr>
      <w:tr w:rsidR="005E4661" w:rsidRPr="005E4661" w:rsidTr="005E4661">
        <w:trPr>
          <w:trHeight w:val="60"/>
        </w:trPr>
        <w:tc>
          <w:tcPr>
            <w:tcW w:w="550" w:type="pct"/>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w:t>
            </w:r>
          </w:p>
        </w:tc>
        <w:tc>
          <w:tcPr>
            <w:tcW w:w="215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 xml:space="preserve">Kūno kultūros ir (ar) muzikos salė (jei </w:t>
            </w:r>
            <w:r w:rsidRPr="005E4661">
              <w:rPr>
                <w:rFonts w:ascii="Times New Roman" w:eastAsia="Times New Roman" w:hAnsi="Times New Roman" w:cs="Times New Roman"/>
                <w:color w:val="000000"/>
                <w:sz w:val="24"/>
                <w:szCs w:val="24"/>
                <w:lang w:eastAsia="lt-LT"/>
              </w:rPr>
              <w:lastRenderedPageBreak/>
              <w:t>įrengta)</w:t>
            </w:r>
          </w:p>
        </w:tc>
        <w:tc>
          <w:tcPr>
            <w:tcW w:w="80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lastRenderedPageBreak/>
              <w:t>200</w:t>
            </w:r>
          </w:p>
        </w:tc>
        <w:tc>
          <w:tcPr>
            <w:tcW w:w="1450" w:type="pct"/>
            <w:tcBorders>
              <w:top w:val="nil"/>
              <w:left w:val="nil"/>
              <w:bottom w:val="single" w:sz="8" w:space="0" w:color="000000"/>
              <w:right w:val="single" w:sz="8" w:space="0" w:color="000000"/>
            </w:tcBorders>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 xml:space="preserve">horizontalus paviršius 0,5 m </w:t>
            </w:r>
            <w:r w:rsidRPr="005E4661">
              <w:rPr>
                <w:rFonts w:ascii="Times New Roman" w:eastAsia="Times New Roman" w:hAnsi="Times New Roman" w:cs="Times New Roman"/>
                <w:color w:val="000000"/>
                <w:sz w:val="24"/>
                <w:szCs w:val="24"/>
                <w:lang w:eastAsia="lt-LT"/>
              </w:rPr>
              <w:lastRenderedPageBreak/>
              <w:t>aukštyje nuo grindų</w:t>
            </w:r>
          </w:p>
        </w:tc>
      </w:tr>
      <w:tr w:rsidR="005E4661" w:rsidRPr="005E4661" w:rsidTr="005E4661">
        <w:trPr>
          <w:trHeight w:val="60"/>
        </w:trPr>
        <w:tc>
          <w:tcPr>
            <w:tcW w:w="550" w:type="pct"/>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lastRenderedPageBreak/>
              <w:t>3.</w:t>
            </w:r>
          </w:p>
        </w:tc>
        <w:tc>
          <w:tcPr>
            <w:tcW w:w="215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Grupės priėmimo-nusirengimo patalpa / erdvė</w:t>
            </w:r>
          </w:p>
        </w:tc>
        <w:tc>
          <w:tcPr>
            <w:tcW w:w="80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200</w:t>
            </w:r>
          </w:p>
        </w:tc>
        <w:tc>
          <w:tcPr>
            <w:tcW w:w="1450" w:type="pct"/>
            <w:tcBorders>
              <w:top w:val="nil"/>
              <w:left w:val="nil"/>
              <w:bottom w:val="single" w:sz="8" w:space="0" w:color="000000"/>
              <w:right w:val="single" w:sz="8" w:space="0" w:color="000000"/>
            </w:tcBorders>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horizontalus paviršius 0,8 m aukštyje nuo grindų</w:t>
            </w:r>
          </w:p>
        </w:tc>
      </w:tr>
      <w:tr w:rsidR="005E4661" w:rsidRPr="005E4661" w:rsidTr="005E4661">
        <w:trPr>
          <w:trHeight w:val="60"/>
        </w:trPr>
        <w:tc>
          <w:tcPr>
            <w:tcW w:w="550" w:type="pct"/>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val="en-US" w:eastAsia="lt-LT"/>
              </w:rPr>
              <w:t>4.</w:t>
            </w:r>
          </w:p>
        </w:tc>
        <w:tc>
          <w:tcPr>
            <w:tcW w:w="215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Grupės miegamasis (jei įrengtas atskirai)</w:t>
            </w:r>
          </w:p>
        </w:tc>
        <w:tc>
          <w:tcPr>
            <w:tcW w:w="80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75</w:t>
            </w:r>
          </w:p>
        </w:tc>
        <w:tc>
          <w:tcPr>
            <w:tcW w:w="1450" w:type="pct"/>
            <w:tcBorders>
              <w:top w:val="nil"/>
              <w:left w:val="nil"/>
              <w:bottom w:val="single" w:sz="8" w:space="0" w:color="000000"/>
              <w:right w:val="single" w:sz="8" w:space="0" w:color="000000"/>
            </w:tcBorders>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horizontalus paviršius 0,5 m aukštyje nuo grindų</w:t>
            </w:r>
          </w:p>
        </w:tc>
      </w:tr>
      <w:tr w:rsidR="005E4661" w:rsidRPr="005E4661" w:rsidTr="005E4661">
        <w:trPr>
          <w:trHeight w:val="60"/>
        </w:trPr>
        <w:tc>
          <w:tcPr>
            <w:tcW w:w="550" w:type="pct"/>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5.</w:t>
            </w:r>
          </w:p>
        </w:tc>
        <w:tc>
          <w:tcPr>
            <w:tcW w:w="215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Grupės tualetas-prausykla, judėjimo keliai, laiptinės, koridoriai</w:t>
            </w:r>
          </w:p>
        </w:tc>
        <w:tc>
          <w:tcPr>
            <w:tcW w:w="800" w:type="pct"/>
            <w:tcBorders>
              <w:top w:val="nil"/>
              <w:left w:val="nil"/>
              <w:bottom w:val="single" w:sz="8" w:space="0" w:color="000000"/>
              <w:right w:val="single" w:sz="8" w:space="0" w:color="000000"/>
            </w:tcBorders>
            <w:tcMar>
              <w:top w:w="57" w:type="dxa"/>
              <w:left w:w="108" w:type="dxa"/>
              <w:bottom w:w="57" w:type="dxa"/>
              <w:right w:w="108" w:type="dxa"/>
            </w:tcMar>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100</w:t>
            </w:r>
          </w:p>
        </w:tc>
        <w:tc>
          <w:tcPr>
            <w:tcW w:w="1450" w:type="pct"/>
            <w:tcBorders>
              <w:top w:val="nil"/>
              <w:left w:val="nil"/>
              <w:bottom w:val="single" w:sz="8" w:space="0" w:color="000000"/>
              <w:right w:val="single" w:sz="8" w:space="0" w:color="000000"/>
            </w:tcBorders>
            <w:hideMark/>
          </w:tcPr>
          <w:p w:rsidR="005E4661" w:rsidRPr="005E4661" w:rsidRDefault="005E4661" w:rsidP="005E4661">
            <w:pPr>
              <w:spacing w:after="0" w:line="60" w:lineRule="atLeast"/>
              <w:jc w:val="both"/>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horizontalus paviršius 0,5 m aukštyje nuo grindų</w:t>
            </w:r>
          </w:p>
        </w:tc>
      </w:tr>
    </w:tbl>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52.2. grupės žaidimų patalpoje / erdvėje, kurioje ugdomi sutrikusio regėjimo vaikai, apšvietimas turi būti ne mažesnis kaip 500 </w:t>
      </w:r>
      <w:proofErr w:type="spellStart"/>
      <w:r w:rsidRPr="005E4661">
        <w:rPr>
          <w:rFonts w:ascii="Times New Roman" w:eastAsia="Times New Roman" w:hAnsi="Times New Roman" w:cs="Times New Roman"/>
          <w:color w:val="000000"/>
          <w:sz w:val="24"/>
          <w:szCs w:val="24"/>
          <w:lang w:eastAsia="lt-LT"/>
        </w:rPr>
        <w:t>lx</w:t>
      </w:r>
      <w:proofErr w:type="spellEnd"/>
      <w:r w:rsidRPr="005E4661">
        <w:rPr>
          <w:rFonts w:ascii="Times New Roman" w:eastAsia="Times New Roman" w:hAnsi="Times New Roman" w:cs="Times New Roman"/>
          <w:color w:val="000000"/>
          <w:sz w:val="24"/>
          <w:szCs w:val="24"/>
          <w:lang w:eastAsia="lt-LT"/>
        </w:rPr>
        <w:t>. Esant gydytojo rekomendacijai, turi būti papildomai įrengtas vietinis apšvietimas;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52.3. grupių žaidimų, miegamojo / poilsio patalpose / erdvėse, kūno kultūros ir (ar)</w:t>
      </w:r>
      <w:r w:rsidRPr="005E4661">
        <w:rPr>
          <w:rFonts w:ascii="Times New Roman" w:eastAsia="Times New Roman" w:hAnsi="Times New Roman" w:cs="Times New Roman"/>
          <w:b/>
          <w:bCs/>
          <w:color w:val="000000"/>
          <w:sz w:val="24"/>
          <w:szCs w:val="24"/>
          <w:lang w:eastAsia="lt-LT"/>
        </w:rPr>
        <w:t> </w:t>
      </w:r>
      <w:r w:rsidRPr="005E4661">
        <w:rPr>
          <w:rFonts w:ascii="Times New Roman" w:eastAsia="Times New Roman" w:hAnsi="Times New Roman" w:cs="Times New Roman"/>
          <w:color w:val="000000"/>
          <w:sz w:val="24"/>
          <w:szCs w:val="24"/>
          <w:lang w:eastAsia="lt-LT"/>
        </w:rPr>
        <w:t>muzikos salėje (jei yra įrengta) turi būti įrengiami vienodai šviesą išsklaidantys šviestuvai;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52.4. patalpose, kuriose vykdoma ikimokyklinio ir (ar) priešmokyklinio ugdymo programa, dirbtiniam apšvietimui turi būti naudojamos lempos, kurių bendrasis spalvų </w:t>
      </w:r>
      <w:proofErr w:type="spellStart"/>
      <w:r w:rsidRPr="005E4661">
        <w:rPr>
          <w:rFonts w:ascii="Times New Roman" w:eastAsia="Times New Roman" w:hAnsi="Times New Roman" w:cs="Times New Roman"/>
          <w:color w:val="000000"/>
          <w:sz w:val="24"/>
          <w:szCs w:val="24"/>
          <w:lang w:eastAsia="lt-LT"/>
        </w:rPr>
        <w:t>atgavos</w:t>
      </w:r>
      <w:proofErr w:type="spellEnd"/>
      <w:r w:rsidRPr="005E4661">
        <w:rPr>
          <w:rFonts w:ascii="Times New Roman" w:eastAsia="Times New Roman" w:hAnsi="Times New Roman" w:cs="Times New Roman"/>
          <w:color w:val="000000"/>
          <w:sz w:val="24"/>
          <w:szCs w:val="24"/>
          <w:lang w:eastAsia="lt-LT"/>
        </w:rPr>
        <w:t xml:space="preserve"> rodiklis ne mažesnis kaip 80, o šviesos susietoji spalvinė temperatūra ne didesnė kaip 4500 K, savaitinių grupių miegamuosiuose – 3000 K.</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VI SKYRIUS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MIKROKLIMATO, VĖDINIMO, TRIUKŠMO REIKALAVIMAI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53.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54. Šildymo prietaisai ir įrenginiai turi būti saugūs, lengvai valomi. Šildymo prietaisų, įrengtų vaikams prieinamose vietose, paviršiaus temperatūra turi būti ne aukštesnė kaip 42 °C. Ugdymo patalpose aštrias briaunas turintys šildymo prietaisai turi būti apsaugoti nuimamomis grotelėmis ar kitokiomis priemonėmis, uždengiančiomis aštrias briaunas. Draudžiama tam tikslui naudoti medžio drožlių plokštes.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55. Patalpose, kuriose vykdoma ikimokyklinio ir (ar) priešmokyklinio ugdymo programa, turi būti: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55.1. santykinė oro drėgmė šaltuoju metų laiku – 35–60 </w:t>
      </w:r>
      <w:proofErr w:type="spellStart"/>
      <w:r w:rsidRPr="005E4661">
        <w:rPr>
          <w:rFonts w:ascii="Times New Roman" w:eastAsia="Times New Roman" w:hAnsi="Times New Roman" w:cs="Times New Roman"/>
          <w:color w:val="000000"/>
          <w:sz w:val="24"/>
          <w:szCs w:val="24"/>
          <w:lang w:eastAsia="lt-LT"/>
        </w:rPr>
        <w:t>proc</w:t>
      </w:r>
      <w:proofErr w:type="spellEnd"/>
      <w:r w:rsidRPr="005E4661">
        <w:rPr>
          <w:rFonts w:ascii="Times New Roman" w:eastAsia="Times New Roman" w:hAnsi="Times New Roman" w:cs="Times New Roman"/>
          <w:color w:val="000000"/>
          <w:sz w:val="24"/>
          <w:szCs w:val="24"/>
          <w:lang w:eastAsia="lt-LT"/>
        </w:rPr>
        <w:t>., šiltuoju metų laiku – 35–65 </w:t>
      </w:r>
      <w:proofErr w:type="spellStart"/>
      <w:r w:rsidRPr="005E4661">
        <w:rPr>
          <w:rFonts w:ascii="Times New Roman" w:eastAsia="Times New Roman" w:hAnsi="Times New Roman" w:cs="Times New Roman"/>
          <w:color w:val="000000"/>
          <w:sz w:val="24"/>
          <w:szCs w:val="24"/>
          <w:lang w:eastAsia="lt-LT"/>
        </w:rPr>
        <w:t>proc</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55.2. oro judėjimo greitis šaltuoju metų laiku – ne daugiau kaip 0,15 m/s, šiltuoju metų laiku – ne daugiau kaip 0,25 m/s;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55.3. temperatūra šaltuoju metų laiku turi atitikti dydžius, nurodytus šios higienos normos 2 lentelėje;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55.4. grupių, kuriose ugdomi judesio ir padėties sutrikimų turintys vaikai ir vaikai iki 1 metų amžiaus, žaidimų patalpose / erdvėse šaltuoju metų laiku temperatūra turi būti 21–23 °C;</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55.5. temperatūrų skirtumas 1,1 m ir 0,1 m aukštyje nuo grindų turi būti ne daugiau kaip </w:t>
      </w:r>
      <w:r w:rsidRPr="005E4661">
        <w:rPr>
          <w:rFonts w:ascii="Times New Roman" w:eastAsia="Times New Roman" w:hAnsi="Times New Roman" w:cs="Times New Roman"/>
          <w:color w:val="000000"/>
          <w:sz w:val="24"/>
          <w:szCs w:val="24"/>
          <w:lang w:eastAsia="lt-LT"/>
        </w:rPr>
        <w:br/>
        <w:t>3 °C.</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lastRenderedPageBreak/>
        <w:t>2 lentelė. Patalpų oro temperatūros parametrai šaltuoju metų laikotarpiu.</w:t>
      </w:r>
    </w:p>
    <w:tbl>
      <w:tblPr>
        <w:tblW w:w="9795" w:type="dxa"/>
        <w:tblInd w:w="57" w:type="dxa"/>
        <w:tblCellMar>
          <w:left w:w="0" w:type="dxa"/>
          <w:right w:w="0" w:type="dxa"/>
        </w:tblCellMar>
        <w:tblLook w:val="04A0" w:firstRow="1" w:lastRow="0" w:firstColumn="1" w:lastColumn="0" w:noHBand="0" w:noVBand="1"/>
      </w:tblPr>
      <w:tblGrid>
        <w:gridCol w:w="1003"/>
        <w:gridCol w:w="5223"/>
        <w:gridCol w:w="3569"/>
      </w:tblGrid>
      <w:tr w:rsidR="005E4661" w:rsidRPr="005E4661" w:rsidTr="005E4661">
        <w:trPr>
          <w:trHeight w:val="60"/>
          <w:tblHeader/>
        </w:trPr>
        <w:tc>
          <w:tcPr>
            <w:tcW w:w="100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b/>
                <w:bCs/>
                <w:color w:val="000000"/>
                <w:sz w:val="24"/>
                <w:szCs w:val="24"/>
                <w:lang w:eastAsia="lt-LT"/>
              </w:rPr>
              <w:t>Eil</w:t>
            </w:r>
            <w:proofErr w:type="spellEnd"/>
            <w:r w:rsidRPr="005E4661">
              <w:rPr>
                <w:rFonts w:ascii="Times New Roman" w:eastAsia="Times New Roman" w:hAnsi="Times New Roman" w:cs="Times New Roman"/>
                <w:b/>
                <w:bCs/>
                <w:color w:val="000000"/>
                <w:sz w:val="24"/>
                <w:szCs w:val="24"/>
                <w:lang w:eastAsia="lt-LT"/>
              </w:rPr>
              <w:t xml:space="preserve">. </w:t>
            </w:r>
            <w:proofErr w:type="spellStart"/>
            <w:r w:rsidRPr="005E4661">
              <w:rPr>
                <w:rFonts w:ascii="Times New Roman" w:eastAsia="Times New Roman" w:hAnsi="Times New Roman" w:cs="Times New Roman"/>
                <w:b/>
                <w:bCs/>
                <w:color w:val="000000"/>
                <w:sz w:val="24"/>
                <w:szCs w:val="24"/>
                <w:lang w:eastAsia="lt-LT"/>
              </w:rPr>
              <w:t>Nr</w:t>
            </w:r>
            <w:proofErr w:type="spellEnd"/>
            <w:r w:rsidRPr="005E4661">
              <w:rPr>
                <w:rFonts w:ascii="Times New Roman" w:eastAsia="Times New Roman" w:hAnsi="Times New Roman" w:cs="Times New Roman"/>
                <w:b/>
                <w:bCs/>
                <w:color w:val="000000"/>
                <w:sz w:val="24"/>
                <w:szCs w:val="24"/>
                <w:lang w:eastAsia="lt-LT"/>
              </w:rPr>
              <w:t>.</w:t>
            </w:r>
          </w:p>
        </w:tc>
        <w:tc>
          <w:tcPr>
            <w:tcW w:w="5225"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b/>
                <w:bCs/>
                <w:color w:val="000000"/>
                <w:sz w:val="24"/>
                <w:szCs w:val="24"/>
                <w:lang w:eastAsia="lt-LT"/>
              </w:rPr>
              <w:t>Patalpos pavadinimas</w:t>
            </w:r>
          </w:p>
        </w:tc>
        <w:tc>
          <w:tcPr>
            <w:tcW w:w="357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b/>
                <w:bCs/>
                <w:color w:val="000000"/>
                <w:sz w:val="24"/>
                <w:szCs w:val="24"/>
                <w:lang w:eastAsia="lt-LT"/>
              </w:rPr>
              <w:t>Oro temperatūra, </w:t>
            </w:r>
            <w:r w:rsidRPr="005E4661">
              <w:rPr>
                <w:rFonts w:ascii="Times New Roman" w:eastAsia="Times New Roman" w:hAnsi="Times New Roman" w:cs="Times New Roman"/>
                <w:b/>
                <w:bCs/>
                <w:color w:val="000000"/>
                <w:sz w:val="24"/>
                <w:szCs w:val="24"/>
                <w:vertAlign w:val="superscript"/>
                <w:lang w:eastAsia="lt-LT"/>
              </w:rPr>
              <w:t>○</w:t>
            </w:r>
            <w:r w:rsidRPr="005E4661">
              <w:rPr>
                <w:rFonts w:ascii="Times New Roman" w:eastAsia="Times New Roman" w:hAnsi="Times New Roman" w:cs="Times New Roman"/>
                <w:b/>
                <w:bCs/>
                <w:color w:val="000000"/>
                <w:sz w:val="24"/>
                <w:szCs w:val="24"/>
                <w:lang w:eastAsia="lt-LT"/>
              </w:rPr>
              <w:t>C</w:t>
            </w:r>
          </w:p>
        </w:tc>
      </w:tr>
      <w:tr w:rsidR="005E4661" w:rsidRPr="005E4661" w:rsidTr="005E4661">
        <w:trPr>
          <w:trHeight w:val="60"/>
        </w:trPr>
        <w:tc>
          <w:tcPr>
            <w:tcW w:w="100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w:t>
            </w:r>
          </w:p>
        </w:tc>
        <w:tc>
          <w:tcPr>
            <w:tcW w:w="5225"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sz w:val="24"/>
                <w:szCs w:val="24"/>
                <w:lang w:eastAsia="lt-LT"/>
              </w:rPr>
              <w:t>2</w:t>
            </w:r>
          </w:p>
        </w:tc>
        <w:tc>
          <w:tcPr>
            <w:tcW w:w="3570"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3</w:t>
            </w:r>
          </w:p>
        </w:tc>
      </w:tr>
      <w:tr w:rsidR="005E4661" w:rsidRPr="005E4661" w:rsidTr="005E4661">
        <w:trPr>
          <w:trHeight w:val="60"/>
        </w:trPr>
        <w:tc>
          <w:tcPr>
            <w:tcW w:w="100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w:t>
            </w:r>
          </w:p>
        </w:tc>
        <w:tc>
          <w:tcPr>
            <w:tcW w:w="5225"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both"/>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sz w:val="24"/>
                <w:szCs w:val="24"/>
                <w:lang w:eastAsia="lt-LT"/>
              </w:rPr>
              <w:t>Grupės priėmimo-nusirengimo, žaidimų patalpa / erdvė, sveikatos kabinetas</w:t>
            </w:r>
          </w:p>
        </w:tc>
        <w:tc>
          <w:tcPr>
            <w:tcW w:w="3570"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20–23</w:t>
            </w:r>
          </w:p>
        </w:tc>
      </w:tr>
      <w:tr w:rsidR="005E4661" w:rsidRPr="005E4661" w:rsidTr="005E4661">
        <w:trPr>
          <w:trHeight w:val="60"/>
        </w:trPr>
        <w:tc>
          <w:tcPr>
            <w:tcW w:w="100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w:t>
            </w:r>
          </w:p>
        </w:tc>
        <w:tc>
          <w:tcPr>
            <w:tcW w:w="5225"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both"/>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sz w:val="24"/>
                <w:szCs w:val="24"/>
                <w:lang w:eastAsia="lt-LT"/>
              </w:rPr>
              <w:t>Grupės miegamasis (jei įrengtas atskirai)</w:t>
            </w:r>
          </w:p>
        </w:tc>
        <w:tc>
          <w:tcPr>
            <w:tcW w:w="3570"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18–22</w:t>
            </w:r>
          </w:p>
        </w:tc>
      </w:tr>
      <w:tr w:rsidR="005E4661" w:rsidRPr="005E4661" w:rsidTr="005E4661">
        <w:trPr>
          <w:trHeight w:val="60"/>
        </w:trPr>
        <w:tc>
          <w:tcPr>
            <w:tcW w:w="100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3.</w:t>
            </w:r>
          </w:p>
        </w:tc>
        <w:tc>
          <w:tcPr>
            <w:tcW w:w="5225"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both"/>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sz w:val="24"/>
                <w:szCs w:val="24"/>
                <w:lang w:eastAsia="lt-LT"/>
              </w:rPr>
              <w:t>Grupės tualetas-prausykla</w:t>
            </w:r>
          </w:p>
        </w:tc>
        <w:tc>
          <w:tcPr>
            <w:tcW w:w="3570"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19–23</w:t>
            </w:r>
          </w:p>
        </w:tc>
      </w:tr>
      <w:tr w:rsidR="005E4661" w:rsidRPr="005E4661" w:rsidTr="005E4661">
        <w:trPr>
          <w:trHeight w:val="60"/>
        </w:trPr>
        <w:tc>
          <w:tcPr>
            <w:tcW w:w="100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4.</w:t>
            </w:r>
          </w:p>
        </w:tc>
        <w:tc>
          <w:tcPr>
            <w:tcW w:w="5225"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both"/>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sz w:val="24"/>
                <w:szCs w:val="24"/>
                <w:lang w:eastAsia="lt-LT"/>
              </w:rPr>
              <w:t>Kūno kultūros ir (ar) muzikos salė (jei įrengta)</w:t>
            </w:r>
          </w:p>
        </w:tc>
        <w:tc>
          <w:tcPr>
            <w:tcW w:w="3570"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18–20</w:t>
            </w:r>
          </w:p>
        </w:tc>
      </w:tr>
      <w:tr w:rsidR="005E4661" w:rsidRPr="005E4661" w:rsidTr="005E4661">
        <w:trPr>
          <w:trHeight w:val="60"/>
        </w:trPr>
        <w:tc>
          <w:tcPr>
            <w:tcW w:w="100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5.</w:t>
            </w:r>
          </w:p>
        </w:tc>
        <w:tc>
          <w:tcPr>
            <w:tcW w:w="5225"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both"/>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sz w:val="24"/>
                <w:szCs w:val="24"/>
                <w:lang w:eastAsia="lt-LT"/>
              </w:rPr>
              <w:t>Patalpa, kurioje įrengtos kompiuterizuotos vietos vaikams</w:t>
            </w:r>
          </w:p>
        </w:tc>
        <w:tc>
          <w:tcPr>
            <w:tcW w:w="3570"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20–22</w:t>
            </w:r>
          </w:p>
        </w:tc>
      </w:tr>
      <w:tr w:rsidR="005E4661" w:rsidRPr="005E4661" w:rsidTr="005E4661">
        <w:trPr>
          <w:trHeight w:val="60"/>
        </w:trPr>
        <w:tc>
          <w:tcPr>
            <w:tcW w:w="100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6.</w:t>
            </w:r>
          </w:p>
        </w:tc>
        <w:tc>
          <w:tcPr>
            <w:tcW w:w="5225"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both"/>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sz w:val="24"/>
                <w:szCs w:val="24"/>
                <w:lang w:eastAsia="lt-LT"/>
              </w:rPr>
              <w:t>Judėjimo keliai, laiptinės, koridoriai</w:t>
            </w:r>
          </w:p>
        </w:tc>
        <w:tc>
          <w:tcPr>
            <w:tcW w:w="3570" w:type="dxa"/>
            <w:tcBorders>
              <w:top w:val="nil"/>
              <w:left w:val="nil"/>
              <w:bottom w:val="single" w:sz="8" w:space="0" w:color="000000"/>
              <w:right w:val="single" w:sz="8" w:space="0" w:color="000000"/>
            </w:tcBorders>
            <w:tcMar>
              <w:top w:w="57" w:type="dxa"/>
              <w:left w:w="57" w:type="dxa"/>
              <w:bottom w:w="57" w:type="dxa"/>
              <w:right w:w="57" w:type="dxa"/>
            </w:tcMar>
            <w:hideMark/>
          </w:tcPr>
          <w:p w:rsidR="005E4661" w:rsidRPr="005E4661" w:rsidRDefault="005E4661" w:rsidP="005E4661">
            <w:pPr>
              <w:spacing w:after="0" w:line="60" w:lineRule="atLeast"/>
              <w:jc w:val="center"/>
              <w:textAlignment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18–21</w:t>
            </w:r>
          </w:p>
        </w:tc>
      </w:tr>
    </w:tbl>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56. Statant naujus statinius, kuriuose bus vykdoma ikimokyklinio ir (ar) priešmokyklinio ugdymo programa, 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 °C temperatūrą.</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57. Patalpose, kuriose vykdoma ikimokyklinio ir (ar) priešmokyklinio ugdymo programa, turi būti numatytas natūralus ir (ar) mechaninis vėdinimas: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57.1. grupių žaidimų, miegamojo / poilsio patalpose / erdvėse turi būti numatyta natūralaus vėdinimo per atidaromus langus galimybė;</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57.2. maisto gamybos patalpose turi būti įrengta tokia oro ištraukimo sistema, kuri apribotų garų, kvapų sklidimą į gretimas patalpas. Oro, šalinamo iš maisto gamybos patalpų, ortakiai neturi kirsti grupių patalpų;</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57.3. maisto gamybos patalpose, skalbykloje (jei yra įrengta), tualetuose-prausyklose turi būti įrengti atskiri traukos kanalai.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58. Grupių žaidimų, miegamojo / poilsio patalpose / erdvėse anglies dvideginio (CO</w:t>
      </w:r>
      <w:r w:rsidRPr="005E4661">
        <w:rPr>
          <w:rFonts w:ascii="Times New Roman" w:eastAsia="Times New Roman" w:hAnsi="Times New Roman" w:cs="Times New Roman"/>
          <w:color w:val="000000"/>
          <w:sz w:val="24"/>
          <w:szCs w:val="24"/>
          <w:vertAlign w:val="subscript"/>
          <w:lang w:eastAsia="lt-LT"/>
        </w:rPr>
        <w:t>2</w:t>
      </w:r>
      <w:r w:rsidRPr="005E4661">
        <w:rPr>
          <w:rFonts w:ascii="Times New Roman" w:eastAsia="Times New Roman" w:hAnsi="Times New Roman" w:cs="Times New Roman"/>
          <w:color w:val="000000"/>
          <w:sz w:val="24"/>
          <w:szCs w:val="24"/>
          <w:lang w:eastAsia="lt-LT"/>
        </w:rPr>
        <w:t>)</w:t>
      </w:r>
      <w:r w:rsidRPr="005E4661">
        <w:rPr>
          <w:rFonts w:ascii="Times New Roman" w:eastAsia="Times New Roman" w:hAnsi="Times New Roman" w:cs="Times New Roman"/>
          <w:color w:val="000000"/>
          <w:sz w:val="24"/>
          <w:szCs w:val="24"/>
          <w:vertAlign w:val="subscript"/>
          <w:lang w:eastAsia="lt-LT"/>
        </w:rPr>
        <w:t> </w:t>
      </w:r>
      <w:r w:rsidRPr="005E4661">
        <w:rPr>
          <w:rFonts w:ascii="Times New Roman" w:eastAsia="Times New Roman" w:hAnsi="Times New Roman" w:cs="Times New Roman"/>
          <w:color w:val="000000"/>
          <w:sz w:val="24"/>
          <w:szCs w:val="24"/>
          <w:lang w:eastAsia="lt-LT"/>
        </w:rPr>
        <w:t>koncentracija neturi viršyti 2745 mg/m</w:t>
      </w:r>
      <w:r w:rsidRPr="005E4661">
        <w:rPr>
          <w:rFonts w:ascii="Times New Roman" w:eastAsia="Times New Roman" w:hAnsi="Times New Roman" w:cs="Times New Roman"/>
          <w:color w:val="000000"/>
          <w:sz w:val="24"/>
          <w:szCs w:val="24"/>
          <w:vertAlign w:val="superscript"/>
          <w:lang w:eastAsia="lt-LT"/>
        </w:rPr>
        <w:t>3</w:t>
      </w:r>
      <w:r w:rsidRPr="005E4661">
        <w:rPr>
          <w:rFonts w:ascii="Times New Roman" w:eastAsia="Times New Roman" w:hAnsi="Times New Roman" w:cs="Times New Roman"/>
          <w:color w:val="000000"/>
          <w:sz w:val="24"/>
          <w:szCs w:val="24"/>
          <w:lang w:eastAsia="lt-LT"/>
        </w:rPr>
        <w:t> (1500 </w:t>
      </w:r>
      <w:proofErr w:type="spellStart"/>
      <w:r w:rsidRPr="005E4661">
        <w:rPr>
          <w:rFonts w:ascii="Times New Roman" w:eastAsia="Times New Roman" w:hAnsi="Times New Roman" w:cs="Times New Roman"/>
          <w:color w:val="000000"/>
          <w:sz w:val="24"/>
          <w:szCs w:val="24"/>
          <w:lang w:eastAsia="lt-LT"/>
        </w:rPr>
        <w:t>ppm</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59. Triukšmas ugdymo patalpose neturi viršyti teisės akte [13.17] nurodyto lygio.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VII SKYRIUS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VANDENS TIEKIMO IR NUOTEKŲ ŠALINIMO REIKALAVIMAI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60. Geriamojo vandens kokybė turi atitikti teisės akto [13.8] reikalavimus.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61. Karštas ir šaltas vanduo turi būti tiekiamas nuolat grupių indų plovyklose, tualetuose-prausyklose, tualetuose ir, jei yra įrengta, maisto gamybos patalpose, skalbykloje, sveikatos, logopedo kabinetuose, gyvūnų laikymo patalpoje, grupės, kurioje yra ugdomų vaikų iki 1 metų amžiaus, žaidimų patalpoje / erdvėje.</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2"/>
          <w:sz w:val="24"/>
          <w:szCs w:val="24"/>
          <w:lang w:eastAsia="lt-LT"/>
        </w:rPr>
        <w:t>62. Karšto vandens temperatūra tualetuose-prausyklose vaikams įrengtuose maišytuvuose turi būti ne žemesnė kaip 37°</w:t>
      </w:r>
      <w:r w:rsidRPr="005E4661">
        <w:rPr>
          <w:rFonts w:ascii="Times New Roman" w:eastAsia="Times New Roman" w:hAnsi="Times New Roman" w:cs="Times New Roman"/>
          <w:color w:val="000000"/>
          <w:spacing w:val="-2"/>
          <w:sz w:val="24"/>
          <w:szCs w:val="24"/>
          <w:vertAlign w:val="superscript"/>
          <w:lang w:eastAsia="lt-LT"/>
        </w:rPr>
        <w:t> </w:t>
      </w:r>
      <w:r w:rsidRPr="005E4661">
        <w:rPr>
          <w:rFonts w:ascii="Times New Roman" w:eastAsia="Times New Roman" w:hAnsi="Times New Roman" w:cs="Times New Roman"/>
          <w:color w:val="000000"/>
          <w:spacing w:val="-2"/>
          <w:sz w:val="24"/>
          <w:szCs w:val="24"/>
          <w:lang w:eastAsia="lt-LT"/>
        </w:rPr>
        <w:t>C i</w:t>
      </w:r>
      <w:r w:rsidRPr="005E4661">
        <w:rPr>
          <w:rFonts w:ascii="Times New Roman" w:eastAsia="Times New Roman" w:hAnsi="Times New Roman" w:cs="Times New Roman"/>
          <w:color w:val="000000"/>
          <w:sz w:val="24"/>
          <w:szCs w:val="24"/>
          <w:lang w:eastAsia="lt-LT"/>
        </w:rPr>
        <w:t>r ne aukštesnė kaip 42°</w:t>
      </w:r>
      <w:r w:rsidRPr="005E4661">
        <w:rPr>
          <w:rFonts w:ascii="Times New Roman" w:eastAsia="Times New Roman" w:hAnsi="Times New Roman" w:cs="Times New Roman"/>
          <w:color w:val="000000"/>
          <w:sz w:val="24"/>
          <w:szCs w:val="24"/>
          <w:vertAlign w:val="superscript"/>
          <w:lang w:eastAsia="lt-LT"/>
        </w:rPr>
        <w:t> </w:t>
      </w:r>
      <w:r w:rsidRPr="005E4661">
        <w:rPr>
          <w:rFonts w:ascii="Times New Roman" w:eastAsia="Times New Roman" w:hAnsi="Times New Roman" w:cs="Times New Roman"/>
          <w:color w:val="000000"/>
          <w:sz w:val="24"/>
          <w:szCs w:val="24"/>
          <w:lang w:eastAsia="lt-LT"/>
        </w:rPr>
        <w:t>C.</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16"/>
          <w:szCs w:val="16"/>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VIII SKYRIUS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aps/>
          <w:color w:val="000000"/>
          <w:sz w:val="24"/>
          <w:szCs w:val="24"/>
          <w:lang w:eastAsia="lt-LT"/>
        </w:rPr>
        <w:t>SKLYPO / TERITORIJOS, PATALPŲ, ĮRENGINIŲ, INVENTORIAUS, ŽAISLŲ PRIEŽIŪROS</w:t>
      </w:r>
      <w:r w:rsidRPr="005E4661">
        <w:rPr>
          <w:rFonts w:ascii="Times New Roman" w:eastAsia="Times New Roman" w:hAnsi="Times New Roman" w:cs="Times New Roman"/>
          <w:b/>
          <w:bCs/>
          <w:color w:val="000000"/>
          <w:sz w:val="24"/>
          <w:szCs w:val="24"/>
          <w:lang w:eastAsia="lt-LT"/>
        </w:rPr>
        <w:t> REIKALAVIMAI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63. Sklype / teritorijoje, kuriame vykdoma ikimokyklinio ir (ar) priešmokyklinio ugdymo programa, žolė turi būti nušienauta.</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lastRenderedPageBreak/>
        <w:t xml:space="preserve">64. Smėlis vaikų žaidimų aikštelių smėlio dėžėse turi būti keičiamas ar atnaujinamas kiekvieną pavasarį ir pagal epidemiologines reikmes. Smėlyje neturi būti </w:t>
      </w:r>
      <w:proofErr w:type="spellStart"/>
      <w:r w:rsidRPr="005E4661">
        <w:rPr>
          <w:rFonts w:ascii="Times New Roman" w:eastAsia="Times New Roman" w:hAnsi="Times New Roman" w:cs="Times New Roman"/>
          <w:color w:val="000000"/>
          <w:sz w:val="24"/>
          <w:szCs w:val="24"/>
          <w:lang w:eastAsia="lt-LT"/>
        </w:rPr>
        <w:t>askaridžių</w:t>
      </w:r>
      <w:proofErr w:type="spellEnd"/>
      <w:r w:rsidRPr="005E4661">
        <w:rPr>
          <w:rFonts w:ascii="Times New Roman" w:eastAsia="Times New Roman" w:hAnsi="Times New Roman" w:cs="Times New Roman"/>
          <w:color w:val="000000"/>
          <w:sz w:val="24"/>
          <w:szCs w:val="24"/>
          <w:lang w:eastAsia="lt-LT"/>
        </w:rPr>
        <w:t xml:space="preserve">, </w:t>
      </w:r>
      <w:proofErr w:type="spellStart"/>
      <w:r w:rsidRPr="005E4661">
        <w:rPr>
          <w:rFonts w:ascii="Times New Roman" w:eastAsia="Times New Roman" w:hAnsi="Times New Roman" w:cs="Times New Roman"/>
          <w:color w:val="000000"/>
          <w:sz w:val="24"/>
          <w:szCs w:val="24"/>
          <w:lang w:eastAsia="lt-LT"/>
        </w:rPr>
        <w:t>plaukagalvių</w:t>
      </w:r>
      <w:proofErr w:type="spellEnd"/>
      <w:r w:rsidRPr="005E4661">
        <w:rPr>
          <w:rFonts w:ascii="Times New Roman" w:eastAsia="Times New Roman" w:hAnsi="Times New Roman" w:cs="Times New Roman"/>
          <w:color w:val="000000"/>
          <w:sz w:val="24"/>
          <w:szCs w:val="24"/>
          <w:lang w:eastAsia="lt-LT"/>
        </w:rPr>
        <w:t xml:space="preserve">, </w:t>
      </w:r>
      <w:proofErr w:type="spellStart"/>
      <w:r w:rsidRPr="005E4661">
        <w:rPr>
          <w:rFonts w:ascii="Times New Roman" w:eastAsia="Times New Roman" w:hAnsi="Times New Roman" w:cs="Times New Roman"/>
          <w:color w:val="000000"/>
          <w:sz w:val="24"/>
          <w:szCs w:val="24"/>
          <w:lang w:eastAsia="lt-LT"/>
        </w:rPr>
        <w:t>toksokarų</w:t>
      </w:r>
      <w:proofErr w:type="spellEnd"/>
      <w:r w:rsidRPr="005E4661">
        <w:rPr>
          <w:rFonts w:ascii="Times New Roman" w:eastAsia="Times New Roman" w:hAnsi="Times New Roman" w:cs="Times New Roman"/>
          <w:color w:val="000000"/>
          <w:sz w:val="24"/>
          <w:szCs w:val="24"/>
          <w:lang w:eastAsia="lt-LT"/>
        </w:rPr>
        <w:t xml:space="preserve"> kiaušinių. Pakeitus ar atnaujinus smėlį smėlio dėžėse turi būti atliekamas smėlio parazitologinis tyrimas, jei smėlio tyrimo rezultatų nepateikė smėlio tiekėjas.</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65. Kai nenaudojamos, smėlio dėžės turi būti uždengiamos, taip apsaugant smėlį nuo užteršimo.</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66. Atliekų konteineriai turi būti su sandariai uždaromais dangčiais ir reguliariai ištuštinami.</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67. Patalpų, kuriose vykdoma ikimokyklinio ir (ar) priešmokyklinio ugdymo programa, priežiūra:</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67.1. patalpos, jose esantys įrenginiai ir kitas inventorius turi būti švarūs. Patalpos ir jose esantys įrenginiai turi būti tvarkomi, valomi kiekvieną dieną drėgnu būdu ir pagal poreikį;</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67.2. santechniniai įrenginiai (unitazai, praustuvės ir </w:t>
      </w:r>
      <w:proofErr w:type="spellStart"/>
      <w:r w:rsidRPr="005E4661">
        <w:rPr>
          <w:rFonts w:ascii="Times New Roman" w:eastAsia="Times New Roman" w:hAnsi="Times New Roman" w:cs="Times New Roman"/>
          <w:color w:val="000000"/>
          <w:sz w:val="24"/>
          <w:szCs w:val="24"/>
          <w:lang w:eastAsia="lt-LT"/>
        </w:rPr>
        <w:t>pan</w:t>
      </w:r>
      <w:proofErr w:type="spellEnd"/>
      <w:r w:rsidRPr="005E4661">
        <w:rPr>
          <w:rFonts w:ascii="Times New Roman" w:eastAsia="Times New Roman" w:hAnsi="Times New Roman" w:cs="Times New Roman"/>
          <w:color w:val="000000"/>
          <w:sz w:val="24"/>
          <w:szCs w:val="24"/>
          <w:lang w:eastAsia="lt-LT"/>
        </w:rPr>
        <w:t>.) turi būti techniškai tvarkingi ir švarūs visą laiką;</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67.3. valymo ir dezinfekcijos priemonės turi būti laikomos vaikams neprieinamoje vietoje;</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67.4. tualetų-prausyklų valymo inventorius turi būti paženklintas. Švarus ir sausas tualetų-prausyklų valymo inventorius laikomas atskirai nuo kitų grupės patalpų valymo inventoriaus tam skirtoje vietoje.</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68.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69. Visos vaikui skirtos priemonės turi būti ženklinamos tuo pačiu ženklu ar numeriu: rankšluosčiai ar </w:t>
      </w:r>
      <w:proofErr w:type="spellStart"/>
      <w:r w:rsidRPr="005E4661">
        <w:rPr>
          <w:rFonts w:ascii="Times New Roman" w:eastAsia="Times New Roman" w:hAnsi="Times New Roman" w:cs="Times New Roman"/>
          <w:color w:val="000000"/>
          <w:sz w:val="24"/>
          <w:szCs w:val="24"/>
          <w:lang w:eastAsia="lt-LT"/>
        </w:rPr>
        <w:t>rankšluostinė</w:t>
      </w:r>
      <w:proofErr w:type="spellEnd"/>
      <w:r w:rsidRPr="005E4661">
        <w:rPr>
          <w:rFonts w:ascii="Times New Roman" w:eastAsia="Times New Roman" w:hAnsi="Times New Roman" w:cs="Times New Roman"/>
          <w:color w:val="000000"/>
          <w:sz w:val="24"/>
          <w:szCs w:val="24"/>
          <w:lang w:eastAsia="lt-LT"/>
        </w:rPr>
        <w:t xml:space="preserve"> (jei naudojami ne vienkartiniai rankšluosčiai), lova ar čiužinys, patalynė, jei naudojami – </w:t>
      </w:r>
      <w:proofErr w:type="spellStart"/>
      <w:r w:rsidRPr="005E4661">
        <w:rPr>
          <w:rFonts w:ascii="Times New Roman" w:eastAsia="Times New Roman" w:hAnsi="Times New Roman" w:cs="Times New Roman"/>
          <w:color w:val="000000"/>
          <w:sz w:val="24"/>
          <w:szCs w:val="24"/>
          <w:lang w:eastAsia="lt-LT"/>
        </w:rPr>
        <w:t>naktipuodžiai</w:t>
      </w:r>
      <w:proofErr w:type="spellEnd"/>
      <w:r w:rsidRPr="005E4661">
        <w:rPr>
          <w:rFonts w:ascii="Times New Roman" w:eastAsia="Times New Roman" w:hAnsi="Times New Roman" w:cs="Times New Roman"/>
          <w:color w:val="000000"/>
          <w:sz w:val="24"/>
          <w:szCs w:val="24"/>
          <w:lang w:eastAsia="lt-LT"/>
        </w:rPr>
        <w:t>. Draudžiama vieno vaiko naudotas priemones neišplovus perduoti kitam vaikui.</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70. Žaislai, kitos ugdymui naudojamos priemonės turi atitikti vaikų amžių ir nekelti pavojaus vaikų sveikatai, rizikos juos nuryti, įkvėpti ar susižeisti jais palietus odą, gleivinę, akis.</w:t>
      </w:r>
    </w:p>
    <w:p w:rsidR="00D43C9A" w:rsidRPr="005E4661" w:rsidRDefault="005E4661" w:rsidP="00D43C9A">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71. Vaikų žaidimų aikštelių, žaidimų įrangos įrengimas ir priežiūra turi atitikti teisės akto [13.18] reikalavimus.</w:t>
      </w:r>
      <w:r w:rsidR="00D43C9A" w:rsidRPr="00D43C9A">
        <w:rPr>
          <w:rFonts w:ascii="Times New Roman" w:eastAsia="Times New Roman" w:hAnsi="Times New Roman" w:cs="Times New Roman"/>
          <w:color w:val="000000"/>
          <w:sz w:val="24"/>
          <w:szCs w:val="24"/>
          <w:lang w:eastAsia="lt-LT"/>
        </w:rPr>
        <w:t xml:space="preserve"> </w:t>
      </w:r>
      <w:r w:rsidR="00D43C9A" w:rsidRPr="005E4661">
        <w:rPr>
          <w:rFonts w:ascii="Times New Roman" w:eastAsia="Times New Roman" w:hAnsi="Times New Roman" w:cs="Times New Roman"/>
          <w:color w:val="000000"/>
          <w:sz w:val="24"/>
          <w:szCs w:val="24"/>
          <w:lang w:eastAsia="lt-LT"/>
        </w:rPr>
        <w:t xml:space="preserve">įsigalioja 2016 </w:t>
      </w:r>
      <w:proofErr w:type="spellStart"/>
      <w:r w:rsidR="00D43C9A" w:rsidRPr="005E4661">
        <w:rPr>
          <w:rFonts w:ascii="Times New Roman" w:eastAsia="Times New Roman" w:hAnsi="Times New Roman" w:cs="Times New Roman"/>
          <w:color w:val="000000"/>
          <w:sz w:val="24"/>
          <w:szCs w:val="24"/>
          <w:lang w:eastAsia="lt-LT"/>
        </w:rPr>
        <w:t>m</w:t>
      </w:r>
      <w:proofErr w:type="spellEnd"/>
      <w:r w:rsidR="00D43C9A" w:rsidRPr="005E4661">
        <w:rPr>
          <w:rFonts w:ascii="Times New Roman" w:eastAsia="Times New Roman" w:hAnsi="Times New Roman" w:cs="Times New Roman"/>
          <w:color w:val="000000"/>
          <w:sz w:val="24"/>
          <w:szCs w:val="24"/>
          <w:lang w:eastAsia="lt-LT"/>
        </w:rPr>
        <w:t xml:space="preserve">. lapkričio 1 </w:t>
      </w:r>
      <w:proofErr w:type="spellStart"/>
      <w:r w:rsidR="00D43C9A" w:rsidRPr="005E4661">
        <w:rPr>
          <w:rFonts w:ascii="Times New Roman" w:eastAsia="Times New Roman" w:hAnsi="Times New Roman" w:cs="Times New Roman"/>
          <w:color w:val="000000"/>
          <w:sz w:val="24"/>
          <w:szCs w:val="24"/>
          <w:lang w:eastAsia="lt-LT"/>
        </w:rPr>
        <w:t>d</w:t>
      </w:r>
      <w:proofErr w:type="spellEnd"/>
      <w:r w:rsidR="00D43C9A"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72. Patalpose, kuriose vykdoma ikimokyklinio ir (ar) priešmokyklinio ugdymo programa, turi nebūti graužikų ir nariuotakojų. Privalomasis profilaktinis aplinkos kenksmingumo pašalinimas (dezinfekcija, dezinsekcija, deratizacija) atliekamas teisės akto [13.15] nustatyta tvarka.</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73. Draudžiama atlikti privalomąjį profilaktinį aplinkos kenksmingumo pašalinimą (dezinfekciją, dezinsekciją, deratizaciją) vaikams esant patalpose. Patalpos, kuriose atliekami remonto darbai, turi būti izoliuojamos nuo kitų patalpų / erdvių.</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74. Nustačius ar įtarus užkrečiamosios ligos atvejį ar (ir) protrūkį, patalpos, įrenginiai, žaislai, inventorius valomi, dezinfekuojami pagal specialistų, vykdančių užkrečiamųjų ligų epidemiologinę priežiūrą ir kontrolę, nurodymus.</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75. Užkrečiamųjų ligų židinių privalomasis aplinkos kenksmingumo pašalinimas atliekamas teisės akto [13.11] nustatyta tvarka.</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76. Valymo priemonės turi būti naudojamos pagal paskirtį.</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77. Asmenys, dirbantys su valymo, dezinfekcijos priemonėmis, turi vadovautis gamintojų instrukcijomis, gamintojų ar tiekėjų saugos duomenų lapuose nurodytais sveikatos saugos reikalavimais.</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lastRenderedPageBreak/>
        <w:t>78. Patalpų naudojimo metu atsiradę sienų, lubų, grindų, įrenginių ar inventoriaus defektai, galintys turėti įtakos vaikų sveikatai ir saugumui, šalinami nedelsiant. Ant patalpų sienų, lubų neturi būti matomų pelėsių.</w:t>
      </w:r>
    </w:p>
    <w:p w:rsidR="005E4661" w:rsidRPr="005E4661" w:rsidRDefault="005E4661" w:rsidP="005E4661">
      <w:pPr>
        <w:spacing w:after="0" w:line="240" w:lineRule="auto"/>
        <w:ind w:firstLine="567"/>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IX SKYRIUS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aps/>
          <w:color w:val="000000"/>
          <w:sz w:val="24"/>
          <w:szCs w:val="24"/>
          <w:lang w:eastAsia="lt-LT"/>
        </w:rPr>
        <w:t>VAIKŲ PRIĖMIMAS, DIENOS REŽIMAS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79. Priimant vaiką ugdyti pagal ikimokyklinio ir (ar) priešmokyklinio ugdymo programą ir vėliau kiekvienais metais vaiko tėvai (globėjai) švietimo teikėjui pateikia vaiko sveikatos pažymėjimą (forma </w:t>
      </w:r>
      <w:proofErr w:type="spellStart"/>
      <w:r w:rsidRPr="005E4661">
        <w:rPr>
          <w:rFonts w:ascii="Times New Roman" w:eastAsia="Times New Roman" w:hAnsi="Times New Roman" w:cs="Times New Roman"/>
          <w:color w:val="000000"/>
          <w:sz w:val="24"/>
          <w:szCs w:val="24"/>
          <w:lang w:eastAsia="lt-LT"/>
        </w:rPr>
        <w:t>Nr</w:t>
      </w:r>
      <w:proofErr w:type="spellEnd"/>
      <w:r w:rsidRPr="005E4661">
        <w:rPr>
          <w:rFonts w:ascii="Times New Roman" w:eastAsia="Times New Roman" w:hAnsi="Times New Roman" w:cs="Times New Roman"/>
          <w:color w:val="000000"/>
          <w:sz w:val="24"/>
          <w:szCs w:val="24"/>
          <w:lang w:eastAsia="lt-LT"/>
        </w:rPr>
        <w:t>.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80. Draudžiama priimti sergančius ar (ir) turinčius užkrečiamųjų ligų požymių (karščiuoja ir yra išskyrų iš nosies, </w:t>
      </w:r>
      <w:proofErr w:type="spellStart"/>
      <w:r w:rsidRPr="005E4661">
        <w:rPr>
          <w:rFonts w:ascii="Times New Roman" w:eastAsia="Times New Roman" w:hAnsi="Times New Roman" w:cs="Times New Roman"/>
          <w:color w:val="000000"/>
          <w:sz w:val="24"/>
          <w:szCs w:val="24"/>
          <w:lang w:eastAsia="lt-LT"/>
        </w:rPr>
        <w:t>kosti</w:t>
      </w:r>
      <w:proofErr w:type="spellEnd"/>
      <w:r w:rsidRPr="005E4661">
        <w:rPr>
          <w:rFonts w:ascii="Times New Roman" w:eastAsia="Times New Roman" w:hAnsi="Times New Roman" w:cs="Times New Roman"/>
          <w:color w:val="000000"/>
          <w:sz w:val="24"/>
          <w:szCs w:val="24"/>
          <w:lang w:eastAsia="lt-LT"/>
        </w:rPr>
        <w:t xml:space="preserve">, skundžiasi skausmu, viduriuoja, vemia, turi užkrečiamosioms ligoms būdingų bėrimo elementų ir </w:t>
      </w:r>
      <w:proofErr w:type="spellStart"/>
      <w:r w:rsidRPr="005E4661">
        <w:rPr>
          <w:rFonts w:ascii="Times New Roman" w:eastAsia="Times New Roman" w:hAnsi="Times New Roman" w:cs="Times New Roman"/>
          <w:color w:val="000000"/>
          <w:sz w:val="24"/>
          <w:szCs w:val="24"/>
          <w:lang w:eastAsia="lt-LT"/>
        </w:rPr>
        <w:t>kt</w:t>
      </w:r>
      <w:proofErr w:type="spellEnd"/>
      <w:r w:rsidRPr="005E4661">
        <w:rPr>
          <w:rFonts w:ascii="Times New Roman" w:eastAsia="Times New Roman" w:hAnsi="Times New Roman" w:cs="Times New Roman"/>
          <w:color w:val="000000"/>
          <w:sz w:val="24"/>
          <w:szCs w:val="24"/>
          <w:lang w:eastAsia="lt-LT"/>
        </w:rPr>
        <w:t>.), taip pat turinčius utėlių ar glindų vaikus.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81. Vaikui sunegalavus ugdymo proceso metu, jis izoliuojamas, kol atvyks tėvai, o esant būtinumui nedelsiant kviečiama greitoji medicinos pagalba.</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82. Po ligos vaikas gali būti priimtas tik tėvams (globėjams) pateikus gydytojo pažymą (F 094/a ) [13.4].</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83. Vaiko dienos režimas turi atitikti vaiko fiziologinius poreikius, jo amžiaus ypatumus, sveikatos būklę.</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84. Aktyvi fizinė veikla turi būti organizuojama kasdien, atsižvelgiant į vaikų amžių ir sveikatos būklę.</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85. Kasdien 2 kartus šviesiu paros metu vaikai turi būti išvedami į lauką. Vaikų veikla lauke neorganizuojama, kai oro sąlygos kelia riziką vaikų sveikatai: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85.1. aplinkos oro užterštumas viršija teisės akte [13.6] nustatytas normas;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85.2. oro temperatūra lauke žemesnė kaip minus 12</w:t>
      </w:r>
      <w:r w:rsidRPr="005E4661">
        <w:rPr>
          <w:rFonts w:ascii="Times New Roman" w:eastAsia="Times New Roman" w:hAnsi="Times New Roman" w:cs="Times New Roman"/>
          <w:color w:val="000000"/>
          <w:sz w:val="24"/>
          <w:szCs w:val="24"/>
          <w:vertAlign w:val="superscript"/>
          <w:lang w:eastAsia="lt-LT"/>
        </w:rPr>
        <w:t>o</w:t>
      </w:r>
      <w:r w:rsidRPr="005E4661">
        <w:rPr>
          <w:rFonts w:ascii="Times New Roman" w:eastAsia="Times New Roman" w:hAnsi="Times New Roman" w:cs="Times New Roman"/>
          <w:color w:val="000000"/>
          <w:sz w:val="24"/>
          <w:szCs w:val="24"/>
          <w:lang w:eastAsia="lt-LT"/>
        </w:rPr>
        <w:t>C;</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85.3. oro temperatūra lauke žemesnė kaip minus 8</w:t>
      </w:r>
      <w:r w:rsidRPr="005E4661">
        <w:rPr>
          <w:rFonts w:ascii="Times New Roman" w:eastAsia="Times New Roman" w:hAnsi="Times New Roman" w:cs="Times New Roman"/>
          <w:color w:val="000000"/>
          <w:sz w:val="24"/>
          <w:szCs w:val="24"/>
          <w:vertAlign w:val="superscript"/>
          <w:lang w:eastAsia="lt-LT"/>
        </w:rPr>
        <w:t>o</w:t>
      </w:r>
      <w:r w:rsidRPr="005E4661">
        <w:rPr>
          <w:rFonts w:ascii="Times New Roman" w:eastAsia="Times New Roman" w:hAnsi="Times New Roman" w:cs="Times New Roman"/>
          <w:color w:val="000000"/>
          <w:sz w:val="24"/>
          <w:szCs w:val="24"/>
          <w:lang w:eastAsia="lt-LT"/>
        </w:rPr>
        <w:t>C, o vėjo greitis didesnis kaip 2 m/sek;</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85.4. oro temperatūra lauke 32</w:t>
      </w:r>
      <w:r w:rsidRPr="005E4661">
        <w:rPr>
          <w:rFonts w:ascii="Times New Roman" w:eastAsia="Times New Roman" w:hAnsi="Times New Roman" w:cs="Times New Roman"/>
          <w:color w:val="000000"/>
          <w:sz w:val="24"/>
          <w:szCs w:val="24"/>
          <w:vertAlign w:val="superscript"/>
          <w:lang w:eastAsia="lt-LT"/>
        </w:rPr>
        <w:t> </w:t>
      </w:r>
      <w:proofErr w:type="spellStart"/>
      <w:r w:rsidRPr="005E4661">
        <w:rPr>
          <w:rFonts w:ascii="Times New Roman" w:eastAsia="Times New Roman" w:hAnsi="Times New Roman" w:cs="Times New Roman"/>
          <w:color w:val="000000"/>
          <w:sz w:val="24"/>
          <w:szCs w:val="24"/>
          <w:vertAlign w:val="superscript"/>
          <w:lang w:eastAsia="lt-LT"/>
        </w:rPr>
        <w:t>o</w:t>
      </w:r>
      <w:r w:rsidRPr="005E4661">
        <w:rPr>
          <w:rFonts w:ascii="Times New Roman" w:eastAsia="Times New Roman" w:hAnsi="Times New Roman" w:cs="Times New Roman"/>
          <w:color w:val="000000"/>
          <w:sz w:val="24"/>
          <w:szCs w:val="24"/>
          <w:lang w:eastAsia="lt-LT"/>
        </w:rPr>
        <w:t>C</w:t>
      </w:r>
      <w:proofErr w:type="spellEnd"/>
      <w:r w:rsidRPr="005E4661">
        <w:rPr>
          <w:rFonts w:ascii="Times New Roman" w:eastAsia="Times New Roman" w:hAnsi="Times New Roman" w:cs="Times New Roman"/>
          <w:color w:val="000000"/>
          <w:sz w:val="24"/>
          <w:szCs w:val="24"/>
          <w:lang w:eastAsia="lt-LT"/>
        </w:rPr>
        <w:t xml:space="preserve"> ar aukštesnė;</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85.5. esant kitoms sudėtingoms oro sąlygoms (</w:t>
      </w:r>
      <w:proofErr w:type="spellStart"/>
      <w:r w:rsidRPr="005E4661">
        <w:rPr>
          <w:rFonts w:ascii="Times New Roman" w:eastAsia="Times New Roman" w:hAnsi="Times New Roman" w:cs="Times New Roman"/>
          <w:color w:val="000000"/>
          <w:sz w:val="24"/>
          <w:szCs w:val="24"/>
          <w:lang w:eastAsia="lt-LT"/>
        </w:rPr>
        <w:t>pvz</w:t>
      </w:r>
      <w:proofErr w:type="spellEnd"/>
      <w:r w:rsidRPr="005E4661">
        <w:rPr>
          <w:rFonts w:ascii="Times New Roman" w:eastAsia="Times New Roman" w:hAnsi="Times New Roman" w:cs="Times New Roman"/>
          <w:color w:val="000000"/>
          <w:sz w:val="24"/>
          <w:szCs w:val="24"/>
          <w:lang w:eastAsia="lt-LT"/>
        </w:rPr>
        <w:t xml:space="preserve">., esant labai smarkiam vėjui, labai smarkiam lietui, labai smarkiam </w:t>
      </w:r>
      <w:proofErr w:type="spellStart"/>
      <w:r w:rsidRPr="005E4661">
        <w:rPr>
          <w:rFonts w:ascii="Times New Roman" w:eastAsia="Times New Roman" w:hAnsi="Times New Roman" w:cs="Times New Roman"/>
          <w:color w:val="000000"/>
          <w:sz w:val="24"/>
          <w:szCs w:val="24"/>
          <w:lang w:eastAsia="lt-LT"/>
        </w:rPr>
        <w:t>snygiui</w:t>
      </w:r>
      <w:proofErr w:type="spellEnd"/>
      <w:r w:rsidRPr="005E4661">
        <w:rPr>
          <w:rFonts w:ascii="Times New Roman" w:eastAsia="Times New Roman" w:hAnsi="Times New Roman" w:cs="Times New Roman"/>
          <w:color w:val="000000"/>
          <w:sz w:val="24"/>
          <w:szCs w:val="24"/>
          <w:lang w:eastAsia="lt-LT"/>
        </w:rPr>
        <w:t xml:space="preserve">, pūgai, krušai ir </w:t>
      </w:r>
      <w:proofErr w:type="spellStart"/>
      <w:r w:rsidRPr="005E4661">
        <w:rPr>
          <w:rFonts w:ascii="Times New Roman" w:eastAsia="Times New Roman" w:hAnsi="Times New Roman" w:cs="Times New Roman"/>
          <w:color w:val="000000"/>
          <w:sz w:val="24"/>
          <w:szCs w:val="24"/>
          <w:lang w:eastAsia="lt-LT"/>
        </w:rPr>
        <w:t>pan</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olor w:val="000000"/>
          <w:sz w:val="24"/>
          <w:szCs w:val="24"/>
          <w:lang w:eastAsia="lt-LT"/>
        </w:rPr>
        <w:t>X SKYRIUS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aps/>
          <w:color w:val="000000"/>
          <w:sz w:val="24"/>
          <w:szCs w:val="24"/>
          <w:lang w:eastAsia="lt-LT"/>
        </w:rPr>
        <w:t>VAIKŲ IKI 1 METŲ AMŽIAUS PRIEŽIŪROS REIKALAVIMAI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86. Grupėse, kuriose yra vaikų iki 1 metų amžiaus: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86.1. šalia grupės patalpų turi būti numatyta vieta vežimėliams laikyti;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86.2. priėmimo-nusirengimo patalpose / erdvėse turi būti vystymo stalas;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86.3. žaidimų patalpose / erdvėse turi būti aptvarėlis, maitinimo kėdutė (-ės), vystymo stalas, šalia jo praustuvė, rankšluosčių kabykla, uždaras indas nešvariems skalbiniams;</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86.4. pertvaros dalis tarp miegamojo ir žaidimų patalpų / erdvių turi būti permatoma;</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86.5. čiužinių, skirtų vaikams iki 1 metų, užvalkalai turi būti atsparūs drėgmei;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86.6. </w:t>
      </w:r>
      <w:r w:rsidRPr="005E4661">
        <w:rPr>
          <w:rFonts w:ascii="Times New Roman" w:eastAsia="Times New Roman" w:hAnsi="Times New Roman" w:cs="Times New Roman"/>
          <w:color w:val="000000"/>
          <w:spacing w:val="-2"/>
          <w:sz w:val="24"/>
          <w:szCs w:val="24"/>
          <w:lang w:eastAsia="lt-LT"/>
        </w:rPr>
        <w:t>aptvarėlio, vystymo stalo danga turi būti lygi, atspari drėgmei, lengvai valoma ir dezinfekuojama</w:t>
      </w:r>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pacing w:val="-4"/>
          <w:sz w:val="24"/>
          <w:szCs w:val="24"/>
          <w:lang w:eastAsia="lt-LT"/>
        </w:rPr>
        <w:t>86.7. </w:t>
      </w:r>
      <w:r w:rsidRPr="005E4661">
        <w:rPr>
          <w:rFonts w:ascii="Times New Roman" w:eastAsia="Times New Roman" w:hAnsi="Times New Roman" w:cs="Times New Roman"/>
          <w:color w:val="000000"/>
          <w:sz w:val="24"/>
          <w:szCs w:val="24"/>
          <w:lang w:eastAsia="lt-LT"/>
        </w:rPr>
        <w:t>aptvarėlio aukštis turi būti ne mažesnis kaip 0,6 m, o tarpai tarp vertikalių virbų turi būti ne didesni kaip 0,05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 xml:space="preserve">. Aptvarėlio apačios aukštis nuo grindų turi būti ne mažesnis 0,5 </w:t>
      </w:r>
      <w:proofErr w:type="spellStart"/>
      <w:r w:rsidRPr="005E4661">
        <w:rPr>
          <w:rFonts w:ascii="Times New Roman" w:eastAsia="Times New Roman" w:hAnsi="Times New Roman" w:cs="Times New Roman"/>
          <w:color w:val="000000"/>
          <w:sz w:val="24"/>
          <w:szCs w:val="24"/>
          <w:lang w:eastAsia="lt-LT"/>
        </w:rPr>
        <w:t>m</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86.8. virtuvėlėje turi būti maisto paruošimo vieta, 2 skyrių plautuvė, šaldytuvas, įrenginys buteliukams virinti ar sterilizuoti;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lastRenderedPageBreak/>
        <w:t>86.9. esant poreikiui, turi būti sudaromos sąlygos kūdikiui žindyti.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87. Buteliukų ir čiulptukų priežiūra:</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xml:space="preserve">87.1. po kiekvieno panaudojimo buteliukai ir čiulptukai, buteliukų plovimo šepetėliai turi būti gerai išplaunami ir apsemti vandens virinami uždengtame inde 15 </w:t>
      </w:r>
      <w:proofErr w:type="spellStart"/>
      <w:r w:rsidRPr="005E4661">
        <w:rPr>
          <w:rFonts w:ascii="Times New Roman" w:eastAsia="Times New Roman" w:hAnsi="Times New Roman" w:cs="Times New Roman"/>
          <w:color w:val="000000"/>
          <w:sz w:val="24"/>
          <w:szCs w:val="24"/>
          <w:lang w:eastAsia="lt-LT"/>
        </w:rPr>
        <w:t>min</w:t>
      </w:r>
      <w:proofErr w:type="spellEnd"/>
      <w:r w:rsidRPr="005E4661">
        <w:rPr>
          <w:rFonts w:ascii="Times New Roman" w:eastAsia="Times New Roman" w:hAnsi="Times New Roman" w:cs="Times New Roman"/>
          <w:color w:val="000000"/>
          <w:sz w:val="24"/>
          <w:szCs w:val="24"/>
          <w:lang w:eastAsia="lt-LT"/>
        </w:rPr>
        <w:t>.;</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87.2. išdžiovinti, švarūs buteliukai ir čiulptukai laikomi uždarame inde, buteliukų plovimo šepetėliai išdžiovinami ir laikomi sausi.</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88. Vystymo stalai, maitinimo kėdės turi būti valomos po kiekvieno panaudojimo.</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89. Nešvarios sauskelnės turi būti surenkamos ir laikomos atspariame drėgmei, lengvai valomame ir dezinfekuojamame inde sandariu dangčiu, pastatytame vaikams neprieinamoje vietoje. Indas turi būti ištuštinamas ir išvalomas kiekvieną dieną.</w:t>
      </w:r>
    </w:p>
    <w:p w:rsidR="005E4661" w:rsidRPr="005E4661" w:rsidRDefault="005E4661" w:rsidP="005E4661">
      <w:pPr>
        <w:spacing w:after="0" w:line="240" w:lineRule="auto"/>
        <w:ind w:firstLine="680"/>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________________</w:t>
      </w:r>
    </w:p>
    <w:p w:rsidR="005E4661" w:rsidRPr="005E4661" w:rsidRDefault="005E4661" w:rsidP="005E4661">
      <w:pPr>
        <w:spacing w:after="0" w:line="240" w:lineRule="auto"/>
        <w:ind w:left="6521"/>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br w:type="textWrapping" w:clear="all"/>
        <w:t> </w:t>
      </w:r>
    </w:p>
    <w:p w:rsidR="005E4661" w:rsidRPr="005E4661" w:rsidRDefault="005E4661" w:rsidP="005E4661">
      <w:pPr>
        <w:spacing w:after="0" w:line="240" w:lineRule="auto"/>
        <w:ind w:left="6521"/>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Lietuvos higienos normos </w:t>
      </w:r>
      <w:r w:rsidRPr="005E4661">
        <w:rPr>
          <w:rFonts w:ascii="Times New Roman" w:eastAsia="Times New Roman" w:hAnsi="Times New Roman" w:cs="Times New Roman"/>
          <w:color w:val="000000"/>
          <w:sz w:val="24"/>
          <w:szCs w:val="24"/>
          <w:lang w:eastAsia="lt-LT"/>
        </w:rPr>
        <w:br/>
        <w:t>HN 75:2016 „Ikimokyklinio ir priešmokyklinio ugdymo programų vykdymo bendrieji sveikatos saugos reikalavimai“</w:t>
      </w:r>
    </w:p>
    <w:p w:rsidR="005E4661" w:rsidRPr="005E4661" w:rsidRDefault="005E4661" w:rsidP="005E4661">
      <w:pPr>
        <w:spacing w:after="0" w:line="240" w:lineRule="auto"/>
        <w:ind w:left="6521"/>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priedas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b/>
          <w:bCs/>
          <w:caps/>
          <w:color w:val="000000"/>
          <w:sz w:val="24"/>
          <w:szCs w:val="24"/>
          <w:lang w:eastAsia="lt-LT"/>
        </w:rPr>
        <w:t>NUODINGŲJŲ AUGALŲ, DRAUDŽIAMŲ SODINTI IR AUGINTI SKLYPE / TERITORIJOJE BEI PATALPOSE, KURIOSE VYKDOMA IKIMOKYKLINIO IR (AR) PRIEŠMOKYKLINIO UGDYMO PROGRAMA, SĄRAŠAS</w:t>
      </w:r>
    </w:p>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tbl>
      <w:tblPr>
        <w:tblW w:w="5000" w:type="pct"/>
        <w:tblCellMar>
          <w:left w:w="0" w:type="dxa"/>
          <w:right w:w="0" w:type="dxa"/>
        </w:tblCellMar>
        <w:tblLook w:val="04A0" w:firstRow="1" w:lastRow="0" w:firstColumn="1" w:lastColumn="0" w:noHBand="0" w:noVBand="1"/>
      </w:tblPr>
      <w:tblGrid>
        <w:gridCol w:w="1380"/>
        <w:gridCol w:w="3941"/>
        <w:gridCol w:w="4435"/>
      </w:tblGrid>
      <w:tr w:rsidR="005E4661" w:rsidRPr="005E4661" w:rsidTr="005E4661">
        <w:trPr>
          <w:trHeight w:val="60"/>
          <w:tblHeader/>
        </w:trPr>
        <w:tc>
          <w:tcPr>
            <w:tcW w:w="700" w:type="pct"/>
            <w:tcBorders>
              <w:top w:val="single" w:sz="8" w:space="0" w:color="000000"/>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b/>
                <w:bCs/>
                <w:color w:val="000000"/>
                <w:sz w:val="24"/>
                <w:szCs w:val="24"/>
                <w:lang w:eastAsia="lt-LT"/>
              </w:rPr>
              <w:t>Eil</w:t>
            </w:r>
            <w:proofErr w:type="spellEnd"/>
            <w:r w:rsidRPr="005E4661">
              <w:rPr>
                <w:rFonts w:ascii="Times New Roman" w:eastAsia="Times New Roman" w:hAnsi="Times New Roman" w:cs="Times New Roman"/>
                <w:b/>
                <w:bCs/>
                <w:color w:val="000000"/>
                <w:sz w:val="24"/>
                <w:szCs w:val="24"/>
                <w:lang w:eastAsia="lt-LT"/>
              </w:rPr>
              <w:t xml:space="preserve">. </w:t>
            </w:r>
            <w:proofErr w:type="spellStart"/>
            <w:r w:rsidRPr="005E4661">
              <w:rPr>
                <w:rFonts w:ascii="Times New Roman" w:eastAsia="Times New Roman" w:hAnsi="Times New Roman" w:cs="Times New Roman"/>
                <w:b/>
                <w:bCs/>
                <w:color w:val="000000"/>
                <w:sz w:val="24"/>
                <w:szCs w:val="24"/>
                <w:lang w:eastAsia="lt-LT"/>
              </w:rPr>
              <w:t>Nr</w:t>
            </w:r>
            <w:proofErr w:type="spellEnd"/>
            <w:r w:rsidRPr="005E4661">
              <w:rPr>
                <w:rFonts w:ascii="Times New Roman" w:eastAsia="Times New Roman" w:hAnsi="Times New Roman" w:cs="Times New Roman"/>
                <w:b/>
                <w:bCs/>
                <w:color w:val="000000"/>
                <w:sz w:val="24"/>
                <w:szCs w:val="24"/>
                <w:lang w:eastAsia="lt-LT"/>
              </w:rPr>
              <w:t>.</w:t>
            </w:r>
          </w:p>
        </w:tc>
        <w:tc>
          <w:tcPr>
            <w:tcW w:w="2000" w:type="pct"/>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b/>
                <w:bCs/>
                <w:color w:val="000000"/>
                <w:sz w:val="24"/>
                <w:szCs w:val="24"/>
                <w:lang w:eastAsia="lt-LT"/>
              </w:rPr>
              <w:t>Augalas / augalų rūšys</w:t>
            </w:r>
          </w:p>
        </w:tc>
        <w:tc>
          <w:tcPr>
            <w:tcW w:w="2250" w:type="pct"/>
            <w:tcBorders>
              <w:top w:val="single" w:sz="8" w:space="0" w:color="000000"/>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b/>
                <w:bCs/>
                <w:color w:val="000000"/>
                <w:sz w:val="24"/>
                <w:szCs w:val="24"/>
                <w:lang w:eastAsia="lt-LT"/>
              </w:rPr>
              <w:t>Lotyniškas pavadinimas</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291"/>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jc w:val="center"/>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3</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1.  </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 xml:space="preserve">Amerikinė </w:t>
            </w:r>
            <w:proofErr w:type="spellStart"/>
            <w:r w:rsidRPr="005E4661">
              <w:rPr>
                <w:rFonts w:ascii="Times New Roman" w:eastAsia="Times New Roman" w:hAnsi="Times New Roman" w:cs="Times New Roman"/>
                <w:color w:val="000000"/>
                <w:sz w:val="24"/>
                <w:szCs w:val="24"/>
                <w:lang w:eastAsia="lt-LT"/>
              </w:rPr>
              <w:t>fitolaka</w:t>
            </w:r>
            <w:proofErr w:type="spellEnd"/>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Phytolacca</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americana</w:t>
            </w:r>
            <w:proofErr w:type="spellEnd"/>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2.  </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Barščiai</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shd w:val="clear" w:color="auto" w:fill="FFFFFF"/>
                <w:lang w:eastAsia="lt-LT"/>
              </w:rPr>
              <w:t>Heracleum</w:t>
            </w:r>
            <w:proofErr w:type="spellEnd"/>
            <w:r w:rsidRPr="005E4661">
              <w:rPr>
                <w:rFonts w:ascii="Times New Roman" w:eastAsia="Times New Roman" w:hAnsi="Times New Roman" w:cs="Times New Roman"/>
                <w:i/>
                <w:iCs/>
                <w:color w:val="000000"/>
                <w:sz w:val="24"/>
                <w:szCs w:val="24"/>
                <w:shd w:val="clear" w:color="auto" w:fill="FFFFFF"/>
                <w:lang w:eastAsia="lt-LT"/>
              </w:rPr>
              <w:t xml:space="preserve"> </w:t>
            </w:r>
            <w:proofErr w:type="spellStart"/>
            <w:r w:rsidRPr="005E4661">
              <w:rPr>
                <w:rFonts w:ascii="Times New Roman" w:eastAsia="Times New Roman" w:hAnsi="Times New Roman" w:cs="Times New Roman"/>
                <w:i/>
                <w:iCs/>
                <w:color w:val="000000"/>
                <w:sz w:val="24"/>
                <w:szCs w:val="24"/>
                <w:shd w:val="clear" w:color="auto" w:fill="FFFFFF"/>
                <w:lang w:eastAsia="lt-LT"/>
              </w:rPr>
              <w:t>spp</w:t>
            </w:r>
            <w:proofErr w:type="spellEnd"/>
            <w:r w:rsidRPr="005E4661">
              <w:rPr>
                <w:rFonts w:ascii="Times New Roman" w:eastAsia="Times New Roman" w:hAnsi="Times New Roman" w:cs="Times New Roman"/>
                <w:i/>
                <w:iCs/>
                <w:color w:val="000000"/>
                <w:sz w:val="24"/>
                <w:szCs w:val="24"/>
                <w:shd w:val="clear" w:color="auto" w:fill="FFFFFF"/>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3.  </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color w:val="000000"/>
                <w:sz w:val="24"/>
                <w:szCs w:val="24"/>
                <w:lang w:eastAsia="lt-LT"/>
              </w:rPr>
              <w:t>Pieriai</w:t>
            </w:r>
            <w:proofErr w:type="spellEnd"/>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Pieris</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4.  </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color w:val="000000"/>
                <w:sz w:val="24"/>
                <w:szCs w:val="24"/>
                <w:lang w:eastAsia="lt-LT"/>
              </w:rPr>
              <w:t>Brugmansijos</w:t>
            </w:r>
            <w:proofErr w:type="spellEnd"/>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Brugmansia</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5.  </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Čemeriai</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Veratrum</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6.  </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Darželinis pupmedis</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Laburnum</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anagyroides</w:t>
            </w:r>
            <w:proofErr w:type="spellEnd"/>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7.  </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Drignės</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Hyoscyamus</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8.  </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Durnaropės</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Datura</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9.  </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color w:val="000000"/>
                <w:sz w:val="24"/>
                <w:szCs w:val="24"/>
                <w:lang w:eastAsia="lt-LT"/>
              </w:rPr>
              <w:t>Eleborai</w:t>
            </w:r>
            <w:proofErr w:type="spellEnd"/>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Helleborus</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10.</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Juodžolės</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Actaea</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11.</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Kukmedžiai</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Taxus</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12.</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Kurpelės</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Aconitum</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13.</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color w:val="000000"/>
                <w:sz w:val="24"/>
                <w:szCs w:val="24"/>
                <w:lang w:eastAsia="lt-LT"/>
              </w:rPr>
              <w:t>Ligustrai</w:t>
            </w:r>
            <w:proofErr w:type="spellEnd"/>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Ligustrum</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14.</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Oleandrai</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Nerium</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15.</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Ožekšniai</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Euonymus</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16.</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Paprastasis ricinmedis</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Ricinus</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communis</w:t>
            </w:r>
            <w:proofErr w:type="spellEnd"/>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17.</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 xml:space="preserve">Paprastasis </w:t>
            </w:r>
            <w:proofErr w:type="spellStart"/>
            <w:r w:rsidRPr="005E4661">
              <w:rPr>
                <w:rFonts w:ascii="Times New Roman" w:eastAsia="Times New Roman" w:hAnsi="Times New Roman" w:cs="Times New Roman"/>
                <w:color w:val="000000"/>
                <w:sz w:val="24"/>
                <w:szCs w:val="24"/>
                <w:lang w:eastAsia="lt-LT"/>
              </w:rPr>
              <w:t>žalčialunkis</w:t>
            </w:r>
            <w:proofErr w:type="spellEnd"/>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Daphne</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mezereum</w:t>
            </w:r>
            <w:proofErr w:type="spellEnd"/>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18.</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Paprastoji pakalnutė</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Convallaria</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majalis</w:t>
            </w:r>
            <w:proofErr w:type="spellEnd"/>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19.</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Paukštpienės</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Ornithogalum</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lastRenderedPageBreak/>
              <w:t>20.</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Pentiniai</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Delphinium</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21.</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color w:val="000000"/>
                <w:sz w:val="24"/>
                <w:szCs w:val="24"/>
                <w:lang w:eastAsia="lt-LT"/>
              </w:rPr>
              <w:t>Baltažiedė</w:t>
            </w:r>
            <w:proofErr w:type="spellEnd"/>
            <w:r w:rsidRPr="005E4661">
              <w:rPr>
                <w:rFonts w:ascii="Times New Roman" w:eastAsia="Times New Roman" w:hAnsi="Times New Roman" w:cs="Times New Roman"/>
                <w:color w:val="000000"/>
                <w:sz w:val="24"/>
                <w:szCs w:val="24"/>
                <w:lang w:eastAsia="lt-LT"/>
              </w:rPr>
              <w:t xml:space="preserve"> </w:t>
            </w:r>
            <w:proofErr w:type="spellStart"/>
            <w:r w:rsidRPr="005E4661">
              <w:rPr>
                <w:rFonts w:ascii="Times New Roman" w:eastAsia="Times New Roman" w:hAnsi="Times New Roman" w:cs="Times New Roman"/>
                <w:color w:val="000000"/>
                <w:sz w:val="24"/>
                <w:szCs w:val="24"/>
                <w:lang w:eastAsia="lt-LT"/>
              </w:rPr>
              <w:t>robinija</w:t>
            </w:r>
            <w:proofErr w:type="spellEnd"/>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Robinia</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pseudoacacia</w:t>
            </w:r>
            <w:proofErr w:type="spellEnd"/>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22.</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Rododendrai</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Rhododendron</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23.</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Rudeninis vėlyvis</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Colchicum</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autumnale</w:t>
            </w:r>
            <w:proofErr w:type="spellEnd"/>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24.</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Rusmenės</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Digitalis</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25.</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color w:val="000000"/>
                <w:sz w:val="24"/>
                <w:szCs w:val="24"/>
                <w:lang w:eastAsia="lt-LT"/>
              </w:rPr>
              <w:t>Scylės</w:t>
            </w:r>
            <w:proofErr w:type="spellEnd"/>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Scilla</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26.</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Tabakas</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Nicotiana</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27.</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color w:val="000000"/>
                <w:sz w:val="24"/>
                <w:szCs w:val="24"/>
                <w:lang w:eastAsia="lt-LT"/>
              </w:rPr>
              <w:t>Tinūtrai</w:t>
            </w:r>
            <w:proofErr w:type="spellEnd"/>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Adenium</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spp</w:t>
            </w:r>
            <w:proofErr w:type="spellEnd"/>
            <w:r w:rsidRPr="005E4661">
              <w:rPr>
                <w:rFonts w:ascii="Times New Roman" w:eastAsia="Times New Roman" w:hAnsi="Times New Roman" w:cs="Times New Roman"/>
                <w:i/>
                <w:iCs/>
                <w:color w:val="000000"/>
                <w:sz w:val="24"/>
                <w:szCs w:val="24"/>
                <w:lang w:eastAsia="lt-LT"/>
              </w:rPr>
              <w:t>.</w:t>
            </w:r>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28.</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 xml:space="preserve">Vaistinė </w:t>
            </w:r>
            <w:proofErr w:type="spellStart"/>
            <w:r w:rsidRPr="005E4661">
              <w:rPr>
                <w:rFonts w:ascii="Times New Roman" w:eastAsia="Times New Roman" w:hAnsi="Times New Roman" w:cs="Times New Roman"/>
                <w:color w:val="000000"/>
                <w:sz w:val="24"/>
                <w:szCs w:val="24"/>
                <w:lang w:eastAsia="lt-LT"/>
              </w:rPr>
              <w:t>skopolija</w:t>
            </w:r>
            <w:proofErr w:type="spellEnd"/>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Scopolia</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carniolica</w:t>
            </w:r>
            <w:proofErr w:type="spellEnd"/>
          </w:p>
        </w:tc>
      </w:tr>
      <w:tr w:rsidR="005E4661" w:rsidRPr="005E4661" w:rsidTr="005E4661">
        <w:trPr>
          <w:trHeight w:val="60"/>
        </w:trPr>
        <w:tc>
          <w:tcPr>
            <w:tcW w:w="700" w:type="pct"/>
            <w:tcBorders>
              <w:top w:val="nil"/>
              <w:left w:val="single" w:sz="8" w:space="0" w:color="000000"/>
              <w:bottom w:val="single" w:sz="8" w:space="0" w:color="000000"/>
              <w:right w:val="single" w:sz="8" w:space="0" w:color="000000"/>
            </w:tcBorders>
            <w:hideMark/>
          </w:tcPr>
          <w:p w:rsidR="005E4661" w:rsidRPr="005E4661" w:rsidRDefault="005E4661" w:rsidP="005E4661">
            <w:pPr>
              <w:spacing w:after="0" w:line="60" w:lineRule="atLeast"/>
              <w:ind w:left="720" w:hanging="360"/>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29.</w:t>
            </w:r>
          </w:p>
        </w:tc>
        <w:tc>
          <w:tcPr>
            <w:tcW w:w="200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r w:rsidRPr="005E4661">
              <w:rPr>
                <w:rFonts w:ascii="Times New Roman" w:eastAsia="Times New Roman" w:hAnsi="Times New Roman" w:cs="Times New Roman"/>
                <w:color w:val="000000"/>
                <w:sz w:val="24"/>
                <w:szCs w:val="24"/>
                <w:lang w:eastAsia="lt-LT"/>
              </w:rPr>
              <w:t>Vaistinė šunvyšnė</w:t>
            </w:r>
          </w:p>
        </w:tc>
        <w:tc>
          <w:tcPr>
            <w:tcW w:w="2250" w:type="pct"/>
            <w:tcBorders>
              <w:top w:val="nil"/>
              <w:left w:val="nil"/>
              <w:bottom w:val="single" w:sz="8" w:space="0" w:color="000000"/>
              <w:right w:val="single" w:sz="8" w:space="0" w:color="000000"/>
            </w:tcBorders>
            <w:tcMar>
              <w:top w:w="28" w:type="dxa"/>
              <w:left w:w="108" w:type="dxa"/>
              <w:bottom w:w="28" w:type="dxa"/>
              <w:right w:w="108" w:type="dxa"/>
            </w:tcMar>
            <w:hideMark/>
          </w:tcPr>
          <w:p w:rsidR="005E4661" w:rsidRPr="005E4661" w:rsidRDefault="005E4661" w:rsidP="005E4661">
            <w:pPr>
              <w:spacing w:after="0" w:line="60" w:lineRule="atLeast"/>
              <w:rPr>
                <w:rFonts w:ascii="Times New Roman" w:eastAsia="Times New Roman" w:hAnsi="Times New Roman" w:cs="Times New Roman"/>
                <w:sz w:val="24"/>
                <w:szCs w:val="24"/>
                <w:lang w:eastAsia="lt-LT"/>
              </w:rPr>
            </w:pPr>
            <w:proofErr w:type="spellStart"/>
            <w:r w:rsidRPr="005E4661">
              <w:rPr>
                <w:rFonts w:ascii="Times New Roman" w:eastAsia="Times New Roman" w:hAnsi="Times New Roman" w:cs="Times New Roman"/>
                <w:i/>
                <w:iCs/>
                <w:color w:val="000000"/>
                <w:sz w:val="24"/>
                <w:szCs w:val="24"/>
                <w:lang w:eastAsia="lt-LT"/>
              </w:rPr>
              <w:t>Atropa</w:t>
            </w:r>
            <w:proofErr w:type="spellEnd"/>
            <w:r w:rsidRPr="005E4661">
              <w:rPr>
                <w:rFonts w:ascii="Times New Roman" w:eastAsia="Times New Roman" w:hAnsi="Times New Roman" w:cs="Times New Roman"/>
                <w:i/>
                <w:iCs/>
                <w:color w:val="000000"/>
                <w:sz w:val="24"/>
                <w:szCs w:val="24"/>
                <w:lang w:eastAsia="lt-LT"/>
              </w:rPr>
              <w:t xml:space="preserve"> </w:t>
            </w:r>
            <w:proofErr w:type="spellStart"/>
            <w:r w:rsidRPr="005E4661">
              <w:rPr>
                <w:rFonts w:ascii="Times New Roman" w:eastAsia="Times New Roman" w:hAnsi="Times New Roman" w:cs="Times New Roman"/>
                <w:i/>
                <w:iCs/>
                <w:color w:val="000000"/>
                <w:sz w:val="24"/>
                <w:szCs w:val="24"/>
                <w:lang w:eastAsia="lt-LT"/>
              </w:rPr>
              <w:t>belladona</w:t>
            </w:r>
            <w:proofErr w:type="spellEnd"/>
          </w:p>
        </w:tc>
      </w:tr>
    </w:tbl>
    <w:p w:rsidR="005E4661" w:rsidRPr="005E4661" w:rsidRDefault="005E4661" w:rsidP="005E4661">
      <w:pPr>
        <w:spacing w:after="0" w:line="240" w:lineRule="auto"/>
        <w:jc w:val="center"/>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5E4661" w:rsidP="005E4661">
      <w:pPr>
        <w:spacing w:after="0" w:line="240" w:lineRule="auto"/>
        <w:jc w:val="both"/>
        <w:rPr>
          <w:rFonts w:ascii="Times New Roman" w:eastAsia="Times New Roman" w:hAnsi="Times New Roman" w:cs="Times New Roman"/>
          <w:color w:val="000000"/>
          <w:sz w:val="24"/>
          <w:szCs w:val="24"/>
          <w:lang w:eastAsia="lt-LT"/>
        </w:rPr>
      </w:pPr>
      <w:r w:rsidRPr="005E4661">
        <w:rPr>
          <w:rFonts w:ascii="Times New Roman" w:eastAsia="Times New Roman" w:hAnsi="Times New Roman" w:cs="Times New Roman"/>
          <w:color w:val="000000"/>
          <w:sz w:val="24"/>
          <w:szCs w:val="24"/>
          <w:lang w:eastAsia="lt-LT"/>
        </w:rPr>
        <w:t> </w:t>
      </w:r>
    </w:p>
    <w:p w:rsidR="005E4661" w:rsidRPr="005E4661" w:rsidRDefault="00D43C9A" w:rsidP="005E46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pict>
          <v:rect id="_x0000_i1025" style="width:0;height:1.5pt" o:hralign="center" o:hrstd="t" o:hrnoshade="t" o:hr="t" fillcolor="#666" stroked="f"/>
        </w:pict>
      </w:r>
    </w:p>
    <w:tbl>
      <w:tblPr>
        <w:tblW w:w="5000" w:type="pct"/>
        <w:tblCellSpacing w:w="0" w:type="dxa"/>
        <w:tblCellMar>
          <w:left w:w="0" w:type="dxa"/>
          <w:right w:w="0" w:type="dxa"/>
        </w:tblCellMar>
        <w:tblLook w:val="04A0" w:firstRow="1" w:lastRow="0" w:firstColumn="1" w:lastColumn="0" w:noHBand="0" w:noVBand="1"/>
      </w:tblPr>
      <w:tblGrid>
        <w:gridCol w:w="6970"/>
        <w:gridCol w:w="2668"/>
      </w:tblGrid>
      <w:tr w:rsidR="005E4661" w:rsidRPr="005E4661" w:rsidTr="005E4661">
        <w:trPr>
          <w:tblCellSpacing w:w="0" w:type="dxa"/>
        </w:trPr>
        <w:tc>
          <w:tcPr>
            <w:tcW w:w="0" w:type="auto"/>
            <w:hideMark/>
          </w:tcPr>
          <w:p w:rsidR="005E4661" w:rsidRPr="005E4661" w:rsidRDefault="005E4661" w:rsidP="005E4661">
            <w:pPr>
              <w:spacing w:after="0" w:line="240" w:lineRule="auto"/>
              <w:rPr>
                <w:rFonts w:ascii="Tahoma" w:eastAsia="Times New Roman" w:hAnsi="Tahoma" w:cs="Tahoma"/>
                <w:sz w:val="18"/>
                <w:szCs w:val="18"/>
                <w:lang w:eastAsia="lt-LT"/>
              </w:rPr>
            </w:pPr>
            <w:r w:rsidRPr="005E4661">
              <w:rPr>
                <w:rFonts w:ascii="Tahoma" w:eastAsia="Times New Roman" w:hAnsi="Tahoma" w:cs="Tahoma"/>
                <w:sz w:val="18"/>
                <w:szCs w:val="18"/>
                <w:lang w:eastAsia="lt-LT"/>
              </w:rPr>
              <w:t>  </w:t>
            </w:r>
            <w:hyperlink r:id="rId7" w:history="1">
              <w:r w:rsidRPr="005E4661">
                <w:rPr>
                  <w:rFonts w:ascii="Tahoma" w:eastAsia="Times New Roman" w:hAnsi="Tahoma" w:cs="Tahoma"/>
                  <w:color w:val="880007"/>
                  <w:sz w:val="18"/>
                  <w:szCs w:val="18"/>
                  <w:u w:val="single"/>
                  <w:lang w:eastAsia="lt-LT"/>
                </w:rPr>
                <w:t>Nauja paieška</w:t>
              </w:r>
            </w:hyperlink>
            <w:r w:rsidRPr="005E4661">
              <w:rPr>
                <w:rFonts w:ascii="Tahoma" w:eastAsia="Times New Roman" w:hAnsi="Tahoma" w:cs="Tahoma"/>
                <w:sz w:val="18"/>
                <w:szCs w:val="18"/>
                <w:lang w:eastAsia="lt-LT"/>
              </w:rPr>
              <w:t>   </w:t>
            </w:r>
            <w:hyperlink r:id="rId8" w:anchor="top" w:history="1">
              <w:r w:rsidRPr="005E4661">
                <w:rPr>
                  <w:rFonts w:ascii="Tahoma" w:eastAsia="Times New Roman" w:hAnsi="Tahoma" w:cs="Tahoma"/>
                  <w:color w:val="880007"/>
                  <w:sz w:val="18"/>
                  <w:szCs w:val="18"/>
                  <w:u w:val="single"/>
                  <w:lang w:eastAsia="lt-LT"/>
                </w:rPr>
                <w:t>Į viršų</w:t>
              </w:r>
            </w:hyperlink>
            <w:r w:rsidRPr="005E4661">
              <w:rPr>
                <w:rFonts w:ascii="Tahoma" w:eastAsia="Times New Roman" w:hAnsi="Tahoma" w:cs="Tahoma"/>
                <w:sz w:val="18"/>
                <w:szCs w:val="18"/>
                <w:lang w:eastAsia="lt-LT"/>
              </w:rPr>
              <w:t>   </w:t>
            </w:r>
            <w:hyperlink r:id="rId9" w:tooltip="Pareikškite nuomonę apie šį teisės aktą" w:history="1">
              <w:r w:rsidRPr="005E4661">
                <w:rPr>
                  <w:rFonts w:ascii="Tahoma" w:eastAsia="Times New Roman" w:hAnsi="Tahoma" w:cs="Tahoma"/>
                  <w:color w:val="880007"/>
                  <w:sz w:val="18"/>
                  <w:szCs w:val="18"/>
                  <w:u w:val="single"/>
                  <w:lang w:eastAsia="lt-LT"/>
                </w:rPr>
                <w:t>Jūsų pasiūlymai ir pastabos</w:t>
              </w:r>
            </w:hyperlink>
          </w:p>
        </w:tc>
        <w:tc>
          <w:tcPr>
            <w:tcW w:w="0" w:type="auto"/>
            <w:hideMark/>
          </w:tcPr>
          <w:p w:rsidR="005E4661" w:rsidRPr="005E4661" w:rsidRDefault="00D43C9A" w:rsidP="005E4661">
            <w:pPr>
              <w:spacing w:after="0" w:line="240" w:lineRule="auto"/>
              <w:jc w:val="right"/>
              <w:rPr>
                <w:rFonts w:ascii="Tahoma" w:eastAsia="Times New Roman" w:hAnsi="Tahoma" w:cs="Tahoma"/>
                <w:sz w:val="18"/>
                <w:szCs w:val="18"/>
                <w:lang w:eastAsia="lt-LT"/>
              </w:rPr>
            </w:pPr>
            <w:hyperlink r:id="rId10" w:history="1">
              <w:r w:rsidR="005E4661" w:rsidRPr="005E4661">
                <w:rPr>
                  <w:rFonts w:ascii="Tahoma" w:eastAsia="Times New Roman" w:hAnsi="Tahoma" w:cs="Tahoma"/>
                  <w:color w:val="880007"/>
                  <w:sz w:val="18"/>
                  <w:szCs w:val="18"/>
                  <w:u w:val="single"/>
                  <w:lang w:eastAsia="lt-LT"/>
                </w:rPr>
                <w:t>Versija spausdinimui</w:t>
              </w:r>
            </w:hyperlink>
          </w:p>
        </w:tc>
      </w:tr>
    </w:tbl>
    <w:p w:rsidR="005E4661" w:rsidRPr="005E4661" w:rsidRDefault="005E4661" w:rsidP="005E4661">
      <w:pPr>
        <w:spacing w:after="0" w:line="240" w:lineRule="auto"/>
        <w:jc w:val="center"/>
        <w:rPr>
          <w:rFonts w:ascii="Tahoma" w:eastAsia="Times New Roman" w:hAnsi="Tahoma" w:cs="Tahoma"/>
          <w:vanish/>
          <w:color w:val="000000"/>
          <w:sz w:val="18"/>
          <w:szCs w:val="18"/>
          <w:lang w:eastAsia="lt-LT"/>
        </w:rPr>
      </w:pPr>
    </w:p>
    <w:tbl>
      <w:tblPr>
        <w:tblW w:w="0" w:type="auto"/>
        <w:jc w:val="center"/>
        <w:tblCellSpacing w:w="0" w:type="dxa"/>
        <w:tblCellMar>
          <w:left w:w="0" w:type="dxa"/>
          <w:right w:w="0" w:type="dxa"/>
        </w:tblCellMar>
        <w:tblLook w:val="04A0" w:firstRow="1" w:lastRow="0" w:firstColumn="1" w:lastColumn="0" w:noHBand="0" w:noVBand="1"/>
        <w:tblDescription w:val=""/>
      </w:tblPr>
      <w:tblGrid>
        <w:gridCol w:w="3232"/>
      </w:tblGrid>
      <w:tr w:rsidR="005E4661" w:rsidRPr="005E4661" w:rsidTr="005E4661">
        <w:trPr>
          <w:tblCellSpacing w:w="0" w:type="dxa"/>
          <w:jc w:val="center"/>
        </w:trPr>
        <w:tc>
          <w:tcPr>
            <w:tcW w:w="0" w:type="auto"/>
            <w:shd w:val="clear" w:color="auto" w:fill="FFFFFF"/>
            <w:vAlign w:val="center"/>
            <w:hideMark/>
          </w:tcPr>
          <w:p w:rsidR="005E4661" w:rsidRPr="005E4661" w:rsidRDefault="00D43C9A" w:rsidP="005E4661">
            <w:pPr>
              <w:spacing w:after="0" w:line="240" w:lineRule="auto"/>
              <w:jc w:val="right"/>
              <w:rPr>
                <w:rFonts w:ascii="Tahoma" w:eastAsia="Times New Roman" w:hAnsi="Tahoma" w:cs="Tahoma"/>
                <w:sz w:val="18"/>
                <w:szCs w:val="18"/>
                <w:lang w:eastAsia="lt-LT"/>
              </w:rPr>
            </w:pPr>
            <w:hyperlink r:id="rId11" w:tooltip="Lietuvos Respublikos Seimas" w:history="1">
              <w:r w:rsidR="005E4661" w:rsidRPr="005E4661">
                <w:rPr>
                  <w:rFonts w:ascii="Tahoma" w:eastAsia="Times New Roman" w:hAnsi="Tahoma" w:cs="Tahoma"/>
                  <w:color w:val="880007"/>
                  <w:sz w:val="15"/>
                  <w:szCs w:val="15"/>
                  <w:u w:val="single"/>
                  <w:lang w:eastAsia="lt-LT"/>
                </w:rPr>
                <w:t>Lietuvos Respublikos Seimo Kanceliarija, © 2016</w:t>
              </w:r>
            </w:hyperlink>
          </w:p>
        </w:tc>
      </w:tr>
    </w:tbl>
    <w:p w:rsidR="00966059" w:rsidRDefault="00966059"/>
    <w:sectPr w:rsidR="0096605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61"/>
    <w:rsid w:val="000D2FEF"/>
    <w:rsid w:val="002656A3"/>
    <w:rsid w:val="005E4661"/>
    <w:rsid w:val="005F74BD"/>
    <w:rsid w:val="008241C0"/>
    <w:rsid w:val="00966059"/>
    <w:rsid w:val="00D43C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E46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4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E46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4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111457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3.lrs.lt/pls/inter3/dokpaieska.forma_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3.lrs.lt/pls/inter/w5_sveciai.komentarai_write?p_gijaID=34" TargetMode="External"/><Relationship Id="rId5" Type="http://schemas.openxmlformats.org/officeDocument/2006/relationships/webSettings" Target="webSettings.xml"/><Relationship Id="rId10" Type="http://schemas.openxmlformats.org/officeDocument/2006/relationships/hyperlink" Target="http://www3.lrs.lt/pls/inter3/dokpaieska.showdoc_l?p_id=1114573" TargetMode="External"/><Relationship Id="rId4" Type="http://schemas.openxmlformats.org/officeDocument/2006/relationships/settings" Target="settings.xml"/><Relationship Id="rId9" Type="http://schemas.openxmlformats.org/officeDocument/2006/relationships/hyperlink" Target="http://www3.lrs.lt/pls/inter/w5_sveciai.komentarai_write?p_gija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D3EE-317D-4A26-8181-61DBFD25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26316</Words>
  <Characters>15001</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2016-09-30T08:31:00Z</dcterms:created>
  <dcterms:modified xsi:type="dcterms:W3CDTF">2016-09-30T11:56:00Z</dcterms:modified>
</cp:coreProperties>
</file>