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6A" w:rsidRDefault="00B2556A" w:rsidP="00B2556A">
      <w:pPr>
        <w:spacing w:after="0" w:line="240" w:lineRule="auto"/>
        <w:ind w:firstLine="709"/>
        <w:jc w:val="center"/>
        <w:rPr>
          <w:rFonts w:ascii="Times New Roman" w:eastAsia="Times New Roman" w:hAnsi="Times New Roman"/>
          <w:sz w:val="24"/>
          <w:szCs w:val="24"/>
          <w:lang w:eastAsia="lt-LT"/>
        </w:rPr>
      </w:pPr>
      <w:bookmarkStart w:id="0" w:name="_GoBack"/>
      <w:bookmarkEnd w:id="0"/>
      <w:r>
        <w:rPr>
          <w:rFonts w:ascii="Times New Roman" w:eastAsia="Times New Roman" w:hAnsi="Times New Roman"/>
          <w:noProof/>
          <w:sz w:val="24"/>
          <w:szCs w:val="24"/>
          <w:lang w:eastAsia="lt-LT"/>
        </w:rPr>
        <w:drawing>
          <wp:inline distT="0" distB="0" distL="0" distR="0">
            <wp:extent cx="58102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B2556A" w:rsidRDefault="00B2556A" w:rsidP="00B2556A">
      <w:pPr>
        <w:spacing w:after="0" w:line="240" w:lineRule="auto"/>
        <w:ind w:firstLine="709"/>
        <w:jc w:val="center"/>
        <w:rPr>
          <w:rFonts w:ascii="Times New Roman" w:eastAsia="Times New Roman" w:hAnsi="Times New Roman"/>
          <w:sz w:val="24"/>
          <w:szCs w:val="24"/>
          <w:lang w:eastAsia="lt-LT"/>
        </w:rPr>
      </w:pPr>
    </w:p>
    <w:p w:rsidR="00B2556A" w:rsidRDefault="00B2556A" w:rsidP="00B2556A">
      <w:pPr>
        <w:keepNext/>
        <w:spacing w:after="0" w:line="240" w:lineRule="auto"/>
        <w:ind w:firstLine="709"/>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MARIJAMPOLĖS VAIKŲ LOPŠELIS - DARŽELIS „RŪTA“</w:t>
      </w:r>
    </w:p>
    <w:p w:rsidR="00B2556A" w:rsidRDefault="00B2556A" w:rsidP="00B2556A">
      <w:pPr>
        <w:spacing w:after="0" w:line="240" w:lineRule="auto"/>
        <w:ind w:firstLine="709"/>
        <w:jc w:val="center"/>
        <w:rPr>
          <w:rFonts w:ascii="Times New Roman" w:eastAsia="Times New Roman" w:hAnsi="Times New Roman"/>
          <w:sz w:val="16"/>
          <w:szCs w:val="16"/>
          <w:lang w:eastAsia="lt-LT"/>
        </w:rPr>
      </w:pPr>
      <w:r>
        <w:rPr>
          <w:rFonts w:ascii="Times New Roman" w:eastAsia="Times New Roman" w:hAnsi="Times New Roman"/>
          <w:sz w:val="16"/>
          <w:szCs w:val="16"/>
          <w:lang w:eastAsia="lt-LT"/>
        </w:rPr>
        <w:t xml:space="preserve">Savivaldybės biudžetinė įstaiga, Draugystės g. 5A, LT-68255 Marijampolė,  tel. (8 343) 75615, 75728, </w:t>
      </w:r>
      <w:proofErr w:type="spellStart"/>
      <w:r>
        <w:rPr>
          <w:rFonts w:ascii="Times New Roman" w:eastAsia="Times New Roman" w:hAnsi="Times New Roman"/>
          <w:sz w:val="16"/>
          <w:szCs w:val="16"/>
          <w:lang w:eastAsia="lt-LT"/>
        </w:rPr>
        <w:t>el.p</w:t>
      </w:r>
      <w:proofErr w:type="spellEnd"/>
      <w:r>
        <w:rPr>
          <w:rFonts w:ascii="Times New Roman" w:eastAsia="Times New Roman" w:hAnsi="Times New Roman"/>
          <w:sz w:val="16"/>
          <w:szCs w:val="16"/>
          <w:lang w:eastAsia="lt-LT"/>
        </w:rPr>
        <w:t xml:space="preserve">. </w:t>
      </w:r>
      <w:proofErr w:type="spellStart"/>
      <w:r>
        <w:rPr>
          <w:rFonts w:ascii="Times New Roman" w:eastAsia="Times New Roman" w:hAnsi="Times New Roman"/>
          <w:sz w:val="16"/>
          <w:szCs w:val="16"/>
          <w:lang w:eastAsia="lt-LT"/>
        </w:rPr>
        <w:t>ldruta</w:t>
      </w:r>
      <w:proofErr w:type="spellEnd"/>
      <w:r>
        <w:rPr>
          <w:rFonts w:ascii="Times New Roman" w:eastAsia="Times New Roman" w:hAnsi="Times New Roman"/>
          <w:sz w:val="16"/>
          <w:szCs w:val="16"/>
          <w:lang w:val="es-MX" w:eastAsia="lt-LT"/>
        </w:rPr>
        <w:t>@</w:t>
      </w:r>
      <w:r>
        <w:rPr>
          <w:rFonts w:ascii="Times New Roman" w:eastAsia="Times New Roman" w:hAnsi="Times New Roman"/>
          <w:sz w:val="16"/>
          <w:szCs w:val="16"/>
          <w:lang w:eastAsia="lt-LT"/>
        </w:rPr>
        <w:t>gmail.com</w:t>
      </w:r>
    </w:p>
    <w:p w:rsidR="00B2556A" w:rsidRDefault="00B2556A" w:rsidP="00B2556A">
      <w:pPr>
        <w:spacing w:after="0" w:line="240" w:lineRule="auto"/>
        <w:ind w:firstLine="709"/>
        <w:jc w:val="center"/>
        <w:rPr>
          <w:rFonts w:ascii="Times New Roman" w:eastAsia="Times New Roman" w:hAnsi="Times New Roman"/>
          <w:sz w:val="16"/>
          <w:szCs w:val="16"/>
          <w:lang w:eastAsia="lt-LT"/>
        </w:rPr>
      </w:pPr>
      <w:r>
        <w:rPr>
          <w:rFonts w:ascii="Times New Roman" w:eastAsia="Times New Roman" w:hAnsi="Times New Roman"/>
          <w:sz w:val="16"/>
          <w:szCs w:val="16"/>
          <w:lang w:eastAsia="lt-LT"/>
        </w:rPr>
        <w:t>Duomenys kaupiami ir saugomi Juridinių asmenų registre, kodas 190449444.</w:t>
      </w:r>
    </w:p>
    <w:tbl>
      <w:tblPr>
        <w:tblW w:w="0" w:type="auto"/>
        <w:tblBorders>
          <w:bottom w:val="single" w:sz="12" w:space="0" w:color="auto"/>
        </w:tblBorders>
        <w:tblLayout w:type="fixed"/>
        <w:tblLook w:val="04A0" w:firstRow="1" w:lastRow="0" w:firstColumn="1" w:lastColumn="0" w:noHBand="0" w:noVBand="1"/>
      </w:tblPr>
      <w:tblGrid>
        <w:gridCol w:w="2165"/>
        <w:gridCol w:w="1912"/>
        <w:gridCol w:w="2835"/>
        <w:gridCol w:w="2835"/>
      </w:tblGrid>
      <w:tr w:rsidR="00B2556A" w:rsidTr="00B2556A">
        <w:trPr>
          <w:trHeight w:val="80"/>
        </w:trPr>
        <w:tc>
          <w:tcPr>
            <w:tcW w:w="2165" w:type="dxa"/>
            <w:tcBorders>
              <w:top w:val="nil"/>
              <w:left w:val="nil"/>
              <w:bottom w:val="single" w:sz="12" w:space="0" w:color="auto"/>
              <w:right w:val="nil"/>
            </w:tcBorders>
          </w:tcPr>
          <w:p w:rsidR="00B2556A" w:rsidRDefault="00B2556A">
            <w:pPr>
              <w:spacing w:after="0" w:line="240" w:lineRule="auto"/>
              <w:ind w:firstLine="709"/>
              <w:rPr>
                <w:rFonts w:ascii="Times New Roman" w:eastAsia="Times New Roman" w:hAnsi="Times New Roman"/>
                <w:sz w:val="24"/>
                <w:szCs w:val="24"/>
                <w:lang w:eastAsia="lt-LT"/>
              </w:rPr>
            </w:pPr>
          </w:p>
        </w:tc>
        <w:tc>
          <w:tcPr>
            <w:tcW w:w="1912" w:type="dxa"/>
            <w:tcBorders>
              <w:top w:val="nil"/>
              <w:left w:val="nil"/>
              <w:bottom w:val="single" w:sz="12" w:space="0" w:color="auto"/>
              <w:right w:val="nil"/>
            </w:tcBorders>
          </w:tcPr>
          <w:p w:rsidR="00B2556A" w:rsidRDefault="00B2556A">
            <w:pPr>
              <w:spacing w:after="0" w:line="240" w:lineRule="auto"/>
              <w:ind w:firstLine="709"/>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B2556A" w:rsidRDefault="00B2556A">
            <w:pPr>
              <w:spacing w:after="0" w:line="240" w:lineRule="auto"/>
              <w:ind w:firstLine="709"/>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B2556A" w:rsidRDefault="00B2556A">
            <w:pPr>
              <w:spacing w:after="0" w:line="240" w:lineRule="auto"/>
              <w:ind w:firstLine="709"/>
              <w:rPr>
                <w:rFonts w:ascii="Times New Roman" w:eastAsia="Times New Roman" w:hAnsi="Times New Roman"/>
                <w:sz w:val="24"/>
                <w:szCs w:val="24"/>
                <w:lang w:eastAsia="lt-LT"/>
              </w:rPr>
            </w:pPr>
          </w:p>
        </w:tc>
      </w:tr>
    </w:tbl>
    <w:p w:rsidR="00B2556A" w:rsidRDefault="00B2556A" w:rsidP="00B2556A">
      <w:pPr>
        <w:spacing w:after="0" w:line="240" w:lineRule="auto"/>
        <w:ind w:firstLine="709"/>
        <w:jc w:val="center"/>
        <w:rPr>
          <w:rFonts w:ascii="Times New Roman" w:eastAsia="Times New Roman" w:hAnsi="Times New Roman"/>
          <w:sz w:val="24"/>
          <w:szCs w:val="24"/>
          <w:lang w:eastAsia="lt-LT"/>
        </w:rPr>
      </w:pPr>
    </w:p>
    <w:tbl>
      <w:tblPr>
        <w:tblW w:w="9825" w:type="dxa"/>
        <w:tblLayout w:type="fixed"/>
        <w:tblLook w:val="04A0" w:firstRow="1" w:lastRow="0" w:firstColumn="1" w:lastColumn="0" w:noHBand="0" w:noVBand="1"/>
      </w:tblPr>
      <w:tblGrid>
        <w:gridCol w:w="8022"/>
        <w:gridCol w:w="360"/>
        <w:gridCol w:w="240"/>
        <w:gridCol w:w="1203"/>
      </w:tblGrid>
      <w:tr w:rsidR="00B2556A" w:rsidTr="00B2556A">
        <w:trPr>
          <w:cantSplit/>
        </w:trPr>
        <w:tc>
          <w:tcPr>
            <w:tcW w:w="8028" w:type="dxa"/>
            <w:vMerge w:val="restart"/>
            <w:hideMark/>
          </w:tcPr>
          <w:p w:rsidR="00B2556A" w:rsidRDefault="00B2556A">
            <w:pPr>
              <w:tabs>
                <w:tab w:val="left" w:pos="652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Marijampolės savivaldybės tarybai</w:t>
            </w:r>
          </w:p>
        </w:tc>
        <w:tc>
          <w:tcPr>
            <w:tcW w:w="360" w:type="dxa"/>
          </w:tcPr>
          <w:p w:rsidR="00B2556A" w:rsidRDefault="00B2556A">
            <w:pPr>
              <w:tabs>
                <w:tab w:val="left" w:pos="6521"/>
              </w:tabs>
              <w:spacing w:after="0" w:line="240" w:lineRule="auto"/>
              <w:ind w:firstLine="709"/>
              <w:rPr>
                <w:rFonts w:ascii="Times New Roman" w:eastAsia="Times New Roman" w:hAnsi="Times New Roman"/>
                <w:sz w:val="24"/>
                <w:szCs w:val="24"/>
              </w:rPr>
            </w:pPr>
          </w:p>
        </w:tc>
        <w:tc>
          <w:tcPr>
            <w:tcW w:w="240" w:type="dxa"/>
          </w:tcPr>
          <w:p w:rsidR="00B2556A" w:rsidRDefault="00B2556A">
            <w:pPr>
              <w:tabs>
                <w:tab w:val="center" w:pos="4153"/>
                <w:tab w:val="left" w:pos="6521"/>
                <w:tab w:val="right" w:pos="8306"/>
              </w:tabs>
              <w:spacing w:after="0" w:line="240" w:lineRule="auto"/>
              <w:ind w:firstLine="709"/>
              <w:rPr>
                <w:rFonts w:ascii="Times New Roman" w:eastAsia="Times New Roman" w:hAnsi="Times New Roman"/>
                <w:sz w:val="24"/>
                <w:szCs w:val="24"/>
              </w:rPr>
            </w:pPr>
          </w:p>
        </w:tc>
        <w:tc>
          <w:tcPr>
            <w:tcW w:w="1204" w:type="dxa"/>
          </w:tcPr>
          <w:p w:rsidR="00B2556A" w:rsidRDefault="00B2556A">
            <w:pPr>
              <w:tabs>
                <w:tab w:val="center" w:pos="4153"/>
                <w:tab w:val="left" w:pos="6521"/>
                <w:tab w:val="right" w:pos="8306"/>
              </w:tabs>
              <w:spacing w:after="0" w:line="240" w:lineRule="auto"/>
              <w:ind w:firstLine="709"/>
              <w:rPr>
                <w:rFonts w:ascii="Times New Roman" w:eastAsia="Times New Roman" w:hAnsi="Times New Roman"/>
                <w:sz w:val="24"/>
                <w:szCs w:val="24"/>
              </w:rPr>
            </w:pPr>
          </w:p>
        </w:tc>
      </w:tr>
      <w:tr w:rsidR="00B2556A" w:rsidTr="00B2556A">
        <w:trPr>
          <w:cantSplit/>
          <w:trHeight w:val="228"/>
        </w:trPr>
        <w:tc>
          <w:tcPr>
            <w:tcW w:w="8028" w:type="dxa"/>
            <w:vMerge/>
            <w:vAlign w:val="center"/>
            <w:hideMark/>
          </w:tcPr>
          <w:p w:rsidR="00B2556A" w:rsidRDefault="00B2556A">
            <w:pPr>
              <w:spacing w:after="0" w:line="240" w:lineRule="auto"/>
              <w:rPr>
                <w:rFonts w:ascii="Times New Roman" w:eastAsia="Times New Roman" w:hAnsi="Times New Roman"/>
                <w:sz w:val="24"/>
                <w:szCs w:val="24"/>
              </w:rPr>
            </w:pPr>
          </w:p>
        </w:tc>
        <w:tc>
          <w:tcPr>
            <w:tcW w:w="360" w:type="dxa"/>
          </w:tcPr>
          <w:p w:rsidR="00B2556A" w:rsidRDefault="00B2556A">
            <w:pPr>
              <w:tabs>
                <w:tab w:val="center" w:pos="4153"/>
                <w:tab w:val="left" w:pos="6521"/>
                <w:tab w:val="right" w:pos="8306"/>
              </w:tabs>
              <w:spacing w:after="0" w:line="240" w:lineRule="auto"/>
              <w:ind w:firstLine="709"/>
              <w:jc w:val="right"/>
              <w:rPr>
                <w:rFonts w:ascii="Times New Roman" w:eastAsia="Times New Roman" w:hAnsi="Times New Roman"/>
                <w:sz w:val="24"/>
                <w:szCs w:val="24"/>
              </w:rPr>
            </w:pPr>
          </w:p>
        </w:tc>
        <w:tc>
          <w:tcPr>
            <w:tcW w:w="240" w:type="dxa"/>
          </w:tcPr>
          <w:p w:rsidR="00B2556A" w:rsidRDefault="00B2556A">
            <w:pPr>
              <w:tabs>
                <w:tab w:val="center" w:pos="4153"/>
                <w:tab w:val="left" w:pos="6521"/>
                <w:tab w:val="right" w:pos="8306"/>
              </w:tabs>
              <w:spacing w:after="0" w:line="240" w:lineRule="auto"/>
              <w:ind w:firstLine="709"/>
              <w:rPr>
                <w:rFonts w:ascii="Times New Roman" w:eastAsia="Times New Roman" w:hAnsi="Times New Roman"/>
                <w:sz w:val="24"/>
                <w:szCs w:val="24"/>
              </w:rPr>
            </w:pPr>
          </w:p>
        </w:tc>
        <w:tc>
          <w:tcPr>
            <w:tcW w:w="1204" w:type="dxa"/>
          </w:tcPr>
          <w:p w:rsidR="00B2556A" w:rsidRDefault="00B2556A">
            <w:pPr>
              <w:tabs>
                <w:tab w:val="center" w:pos="4153"/>
                <w:tab w:val="left" w:pos="6521"/>
                <w:tab w:val="right" w:pos="8306"/>
              </w:tabs>
              <w:spacing w:after="0" w:line="240" w:lineRule="auto"/>
              <w:ind w:firstLine="709"/>
              <w:rPr>
                <w:rFonts w:ascii="Times New Roman" w:eastAsia="Times New Roman" w:hAnsi="Times New Roman"/>
                <w:sz w:val="24"/>
                <w:szCs w:val="24"/>
              </w:rPr>
            </w:pPr>
          </w:p>
        </w:tc>
      </w:tr>
    </w:tbl>
    <w:p w:rsidR="00B2556A" w:rsidRDefault="00B2556A" w:rsidP="00B2556A">
      <w:pPr>
        <w:spacing w:after="0" w:line="240" w:lineRule="auto"/>
        <w:ind w:firstLine="709"/>
        <w:jc w:val="center"/>
        <w:rPr>
          <w:rFonts w:ascii="Times New Roman" w:eastAsia="Times New Roman" w:hAnsi="Times New Roman"/>
          <w:b/>
          <w:sz w:val="24"/>
          <w:szCs w:val="24"/>
        </w:rPr>
      </w:pPr>
    </w:p>
    <w:p w:rsidR="00B2556A" w:rsidRDefault="00B2556A" w:rsidP="00B2556A">
      <w:pPr>
        <w:spacing w:after="0" w:line="240" w:lineRule="auto"/>
        <w:ind w:firstLine="709"/>
        <w:jc w:val="center"/>
        <w:rPr>
          <w:rFonts w:ascii="Times New Roman" w:eastAsia="Times New Roman" w:hAnsi="Times New Roman"/>
          <w:b/>
          <w:sz w:val="24"/>
          <w:szCs w:val="24"/>
        </w:rPr>
      </w:pPr>
    </w:p>
    <w:p w:rsidR="00B2556A" w:rsidRDefault="00B2556A" w:rsidP="00B2556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w:t>
      </w:r>
      <w:r>
        <w:rPr>
          <w:rFonts w:ascii="Times New Roman" w:eastAsia="Times New Roman" w:hAnsi="Times New Roman"/>
          <w:b/>
          <w:sz w:val="24"/>
          <w:szCs w:val="24"/>
          <w:lang w:val="en-US"/>
        </w:rPr>
        <w:t>6</w:t>
      </w:r>
      <w:r>
        <w:rPr>
          <w:rFonts w:ascii="Times New Roman" w:eastAsia="Times New Roman" w:hAnsi="Times New Roman"/>
          <w:b/>
          <w:sz w:val="24"/>
          <w:szCs w:val="24"/>
        </w:rPr>
        <w:t>-ŲJŲ METŲ VEIKLOS ATASKAITA</w:t>
      </w:r>
    </w:p>
    <w:p w:rsidR="00B2556A" w:rsidRDefault="00B2556A" w:rsidP="00B2556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2017-02-20 Nr. D</w:t>
      </w:r>
      <w:r w:rsidR="00B516F6">
        <w:rPr>
          <w:rFonts w:ascii="Times New Roman" w:eastAsia="Times New Roman" w:hAnsi="Times New Roman"/>
          <w:sz w:val="24"/>
          <w:szCs w:val="24"/>
        </w:rPr>
        <w:t>4-46 (1.15)</w:t>
      </w:r>
    </w:p>
    <w:p w:rsidR="00B2556A" w:rsidRDefault="00B2556A" w:rsidP="00B2556A">
      <w:pPr>
        <w:spacing w:after="0" w:line="240" w:lineRule="auto"/>
        <w:ind w:firstLine="709"/>
        <w:rPr>
          <w:rFonts w:ascii="Times New Roman" w:eastAsia="Times New Roman" w:hAnsi="Times New Roman"/>
          <w:sz w:val="24"/>
          <w:szCs w:val="24"/>
          <w:lang w:eastAsia="lt-LT"/>
        </w:rPr>
      </w:pPr>
    </w:p>
    <w:p w:rsidR="00B1364A" w:rsidRDefault="00B1364A" w:rsidP="00B2556A">
      <w:pPr>
        <w:spacing w:after="0" w:line="240" w:lineRule="auto"/>
        <w:ind w:firstLine="709"/>
        <w:rPr>
          <w:rFonts w:ascii="Times New Roman" w:eastAsia="Times New Roman" w:hAnsi="Times New Roman"/>
          <w:sz w:val="24"/>
          <w:szCs w:val="24"/>
          <w:lang w:eastAsia="lt-LT"/>
        </w:rPr>
      </w:pPr>
    </w:p>
    <w:p w:rsidR="00B2556A" w:rsidRDefault="00B2556A" w:rsidP="00B1364A">
      <w:pPr>
        <w:pStyle w:val="Sraopastraipa"/>
        <w:numPr>
          <w:ilvl w:val="0"/>
          <w:numId w:val="5"/>
        </w:numPr>
        <w:tabs>
          <w:tab w:val="left" w:pos="180"/>
        </w:tabs>
        <w:spacing w:after="0" w:line="240" w:lineRule="auto"/>
        <w:jc w:val="both"/>
        <w:rPr>
          <w:rFonts w:ascii="Times New Roman" w:eastAsia="Times New Roman" w:hAnsi="Times New Roman"/>
          <w:sz w:val="24"/>
          <w:szCs w:val="24"/>
        </w:rPr>
      </w:pPr>
      <w:r w:rsidRPr="002950B2">
        <w:rPr>
          <w:rFonts w:ascii="Times New Roman" w:eastAsia="Times New Roman" w:hAnsi="Times New Roman"/>
          <w:b/>
          <w:bCs/>
          <w:sz w:val="24"/>
          <w:szCs w:val="24"/>
        </w:rPr>
        <w:t>Bendros žinios apie švietimo įstaigą:</w:t>
      </w:r>
      <w:r w:rsidRPr="002950B2">
        <w:rPr>
          <w:rFonts w:ascii="Times New Roman" w:eastAsia="Times New Roman" w:hAnsi="Times New Roman"/>
          <w:sz w:val="24"/>
          <w:szCs w:val="24"/>
        </w:rPr>
        <w:t xml:space="preserve"> </w:t>
      </w:r>
    </w:p>
    <w:p w:rsidR="00274F22" w:rsidRDefault="00274F22" w:rsidP="00B516F6">
      <w:pPr>
        <w:spacing w:after="0" w:line="240" w:lineRule="auto"/>
        <w:ind w:firstLine="709"/>
        <w:jc w:val="both"/>
        <w:rPr>
          <w:rFonts w:ascii="Times New Roman" w:eastAsia="Times New Roman" w:hAnsi="Times New Roman"/>
          <w:sz w:val="24"/>
          <w:szCs w:val="24"/>
          <w:lang w:eastAsia="lt-LT"/>
        </w:rPr>
      </w:pPr>
      <w:r>
        <w:rPr>
          <w:rFonts w:ascii="Times New Roman" w:hAnsi="Times New Roman"/>
          <w:color w:val="000000"/>
          <w:sz w:val="24"/>
          <w:szCs w:val="24"/>
        </w:rPr>
        <w:t>Ikimokyklinio ugdymo įstaigoje 47-ieji veiklos metai buvo užbaigti sėkmingai.</w:t>
      </w:r>
      <w:r w:rsidRPr="00274F22">
        <w:rPr>
          <w:rFonts w:ascii="Times New Roman" w:hAnsi="Times New Roman"/>
          <w:sz w:val="24"/>
          <w:szCs w:val="24"/>
        </w:rPr>
        <w:t xml:space="preserve"> </w:t>
      </w:r>
      <w:r>
        <w:rPr>
          <w:rFonts w:ascii="Times New Roman" w:hAnsi="Times New Roman"/>
          <w:sz w:val="24"/>
          <w:szCs w:val="24"/>
        </w:rPr>
        <w:t xml:space="preserve">Pagrindinis 2016 m. tikslas: </w:t>
      </w:r>
      <w:r>
        <w:rPr>
          <w:rFonts w:ascii="Times New Roman" w:hAnsi="Times New Roman"/>
          <w:b/>
          <w:sz w:val="24"/>
          <w:szCs w:val="24"/>
        </w:rPr>
        <w:t>Užtikrinti kokybišką ikimokyklinį ir priešmokyklinį ugdymą, orientuotą į vaiko kultūrą, jo gebėjimų ir kompetencijų plėtrą</w:t>
      </w:r>
      <w:r w:rsidRPr="00274F22">
        <w:rPr>
          <w:rFonts w:ascii="Times New Roman" w:hAnsi="Times New Roman"/>
          <w:sz w:val="24"/>
          <w:szCs w:val="24"/>
        </w:rPr>
        <w:t xml:space="preserve"> </w:t>
      </w:r>
      <w:r>
        <w:rPr>
          <w:rFonts w:ascii="Times New Roman" w:hAnsi="Times New Roman"/>
          <w:sz w:val="24"/>
          <w:szCs w:val="24"/>
        </w:rPr>
        <w:t>ir jam iškelti uždaviniai:</w:t>
      </w:r>
    </w:p>
    <w:p w:rsidR="00274F22" w:rsidRPr="001D2743" w:rsidRDefault="00274F22" w:rsidP="00B516F6">
      <w:pPr>
        <w:pStyle w:val="Sraopastraipa"/>
        <w:numPr>
          <w:ilvl w:val="1"/>
          <w:numId w:val="7"/>
        </w:numPr>
        <w:spacing w:after="0" w:line="240" w:lineRule="auto"/>
        <w:ind w:left="993" w:hanging="284"/>
        <w:jc w:val="both"/>
        <w:rPr>
          <w:rFonts w:ascii="Times New Roman" w:hAnsi="Times New Roman"/>
          <w:color w:val="FF0000"/>
          <w:sz w:val="24"/>
          <w:szCs w:val="24"/>
        </w:rPr>
      </w:pPr>
      <w:r w:rsidRPr="001D2743">
        <w:rPr>
          <w:rFonts w:ascii="Times New Roman" w:eastAsia="Times New Roman" w:hAnsi="Times New Roman"/>
          <w:sz w:val="24"/>
          <w:szCs w:val="24"/>
          <w:lang w:eastAsia="lt-LT"/>
        </w:rPr>
        <w:t xml:space="preserve">Sudaryti optimalias sąlygas vaiko saviraiškos ir kūrybiškumo plėtotei. </w:t>
      </w:r>
    </w:p>
    <w:p w:rsidR="00274F22" w:rsidRPr="001D2743" w:rsidRDefault="00B516F6" w:rsidP="00B516F6">
      <w:pPr>
        <w:pStyle w:val="Sraopastraipa"/>
        <w:numPr>
          <w:ilvl w:val="1"/>
          <w:numId w:val="7"/>
        </w:numPr>
        <w:tabs>
          <w:tab w:val="left" w:pos="851"/>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74F22" w:rsidRPr="001D2743">
        <w:rPr>
          <w:rFonts w:ascii="Times New Roman" w:hAnsi="Times New Roman"/>
          <w:color w:val="000000"/>
          <w:sz w:val="24"/>
          <w:szCs w:val="24"/>
        </w:rPr>
        <w:t>Tobulinti ikimokyklinės įstaigos ir šeimos partnerystę, siekiant pilietinių ir tautinių vertybių puoselėjimo, sveikatos stiprinimo, saugios aplinkos kūrimo, bendruomeniškumo.</w:t>
      </w:r>
    </w:p>
    <w:p w:rsidR="00274F22" w:rsidRPr="001D2743" w:rsidRDefault="00274F22" w:rsidP="00B516F6">
      <w:pPr>
        <w:pStyle w:val="Sraopastraipa"/>
        <w:numPr>
          <w:ilvl w:val="1"/>
          <w:numId w:val="7"/>
        </w:numPr>
        <w:autoSpaceDE w:val="0"/>
        <w:autoSpaceDN w:val="0"/>
        <w:adjustRightInd w:val="0"/>
        <w:spacing w:after="0" w:line="240" w:lineRule="auto"/>
        <w:ind w:left="993" w:hanging="284"/>
        <w:jc w:val="both"/>
        <w:rPr>
          <w:rFonts w:ascii="Times New Roman" w:hAnsi="Times New Roman"/>
          <w:b/>
          <w:sz w:val="24"/>
          <w:szCs w:val="24"/>
        </w:rPr>
      </w:pPr>
      <w:r w:rsidRPr="001D2743">
        <w:rPr>
          <w:rFonts w:ascii="Times New Roman" w:hAnsi="Times New Roman"/>
          <w:sz w:val="24"/>
          <w:szCs w:val="24"/>
          <w:lang w:eastAsia="lt-LT"/>
        </w:rPr>
        <w:t>Kelti pedagog</w:t>
      </w:r>
      <w:r w:rsidRPr="001D2743">
        <w:rPr>
          <w:rFonts w:ascii="Times New Roman" w:eastAsia="TimesNewRoman" w:hAnsi="Times New Roman"/>
          <w:sz w:val="24"/>
          <w:szCs w:val="24"/>
          <w:lang w:eastAsia="lt-LT"/>
        </w:rPr>
        <w:t xml:space="preserve">ų </w:t>
      </w:r>
      <w:r w:rsidRPr="001D2743">
        <w:rPr>
          <w:rFonts w:ascii="Times New Roman" w:hAnsi="Times New Roman"/>
          <w:sz w:val="24"/>
          <w:szCs w:val="24"/>
          <w:lang w:eastAsia="lt-LT"/>
        </w:rPr>
        <w:t>profesin</w:t>
      </w:r>
      <w:r w:rsidRPr="001D2743">
        <w:rPr>
          <w:rFonts w:ascii="Times New Roman" w:eastAsia="TimesNewRoman" w:hAnsi="Times New Roman"/>
          <w:sz w:val="24"/>
          <w:szCs w:val="24"/>
          <w:lang w:eastAsia="lt-LT"/>
        </w:rPr>
        <w:t xml:space="preserve">ę </w:t>
      </w:r>
      <w:r w:rsidRPr="001D2743">
        <w:rPr>
          <w:rFonts w:ascii="Times New Roman" w:hAnsi="Times New Roman"/>
          <w:sz w:val="24"/>
          <w:szCs w:val="24"/>
          <w:lang w:eastAsia="lt-LT"/>
        </w:rPr>
        <w:t>kompetencij</w:t>
      </w:r>
      <w:r w:rsidRPr="001D2743">
        <w:rPr>
          <w:rFonts w:ascii="Times New Roman" w:eastAsia="TimesNewRoman" w:hAnsi="Times New Roman"/>
          <w:sz w:val="24"/>
          <w:szCs w:val="24"/>
          <w:lang w:eastAsia="lt-LT"/>
        </w:rPr>
        <w:t>ą,</w:t>
      </w:r>
      <w:r w:rsidRPr="001D2743">
        <w:rPr>
          <w:rFonts w:ascii="Times New Roman" w:eastAsia="TimesNewRoman" w:hAnsi="Times New Roman"/>
          <w:b/>
          <w:sz w:val="24"/>
          <w:szCs w:val="24"/>
          <w:lang w:eastAsia="lt-LT"/>
        </w:rPr>
        <w:t xml:space="preserve"> </w:t>
      </w:r>
      <w:r w:rsidRPr="001D2743">
        <w:rPr>
          <w:rFonts w:ascii="Times New Roman" w:eastAsia="TimesNewRoman" w:hAnsi="Times New Roman"/>
          <w:sz w:val="24"/>
          <w:szCs w:val="24"/>
          <w:lang w:eastAsia="lt-LT"/>
        </w:rPr>
        <w:t>buvo sėkmingai įgyvendinti.</w:t>
      </w:r>
      <w:r w:rsidRPr="001D2743">
        <w:rPr>
          <w:rFonts w:ascii="Times New Roman" w:eastAsia="TimesNewRoman" w:hAnsi="Times New Roman"/>
          <w:b/>
          <w:sz w:val="24"/>
          <w:szCs w:val="24"/>
          <w:lang w:eastAsia="lt-LT"/>
        </w:rPr>
        <w:t xml:space="preserve"> </w:t>
      </w:r>
    </w:p>
    <w:p w:rsidR="002950B2" w:rsidRPr="00347777" w:rsidRDefault="001A4FA0" w:rsidP="00B1364A">
      <w:pPr>
        <w:spacing w:after="0" w:line="240" w:lineRule="auto"/>
        <w:ind w:firstLine="709"/>
        <w:jc w:val="both"/>
        <w:rPr>
          <w:rFonts w:ascii="Times New Roman" w:hAnsi="Times New Roman"/>
          <w:sz w:val="24"/>
          <w:szCs w:val="24"/>
        </w:rPr>
      </w:pPr>
      <w:r w:rsidRPr="00347777">
        <w:rPr>
          <w:rFonts w:ascii="Times New Roman" w:eastAsia="Cambria" w:hAnsi="Times New Roman"/>
          <w:sz w:val="24"/>
          <w:szCs w:val="24"/>
          <w:lang w:bidi="en-US"/>
        </w:rPr>
        <w:t xml:space="preserve">Gerinant ugdomojo proceso organizavimą, taikant </w:t>
      </w:r>
      <w:proofErr w:type="spellStart"/>
      <w:r w:rsidR="009C44E0" w:rsidRPr="00347777">
        <w:rPr>
          <w:rFonts w:ascii="Times New Roman" w:hAnsi="Times New Roman"/>
          <w:sz w:val="24"/>
          <w:szCs w:val="24"/>
        </w:rPr>
        <w:t>inovatyvius</w:t>
      </w:r>
      <w:proofErr w:type="spellEnd"/>
      <w:r w:rsidR="009C44E0" w:rsidRPr="00347777">
        <w:rPr>
          <w:rFonts w:ascii="Times New Roman" w:hAnsi="Times New Roman"/>
          <w:sz w:val="24"/>
          <w:szCs w:val="24"/>
        </w:rPr>
        <w:t xml:space="preserve"> ugdymo metodus ir priemones vaiko kūrybiškumui skatinti (Suomijos švietimo sistemos patirtis)</w:t>
      </w:r>
      <w:r w:rsidRPr="00347777">
        <w:rPr>
          <w:rFonts w:ascii="Times New Roman" w:eastAsia="Cambria" w:hAnsi="Times New Roman"/>
          <w:sz w:val="24"/>
          <w:szCs w:val="24"/>
          <w:lang w:bidi="en-US"/>
        </w:rPr>
        <w:t xml:space="preserve"> didžiausias dėmesys </w:t>
      </w:r>
      <w:r w:rsidR="007819E9" w:rsidRPr="00347777">
        <w:rPr>
          <w:rFonts w:ascii="Times New Roman" w:eastAsia="Cambria" w:hAnsi="Times New Roman"/>
          <w:sz w:val="24"/>
          <w:szCs w:val="24"/>
          <w:lang w:bidi="en-US"/>
        </w:rPr>
        <w:t xml:space="preserve">buvo </w:t>
      </w:r>
      <w:r w:rsidRPr="00347777">
        <w:rPr>
          <w:rFonts w:ascii="Times New Roman" w:eastAsia="Cambria" w:hAnsi="Times New Roman"/>
          <w:sz w:val="24"/>
          <w:szCs w:val="24"/>
          <w:lang w:bidi="en-US"/>
        </w:rPr>
        <w:t xml:space="preserve">skirtas ugdymo kokybės gerinimui. Patobulinta įstaigos </w:t>
      </w:r>
      <w:proofErr w:type="spellStart"/>
      <w:r w:rsidRPr="00347777">
        <w:rPr>
          <w:rFonts w:ascii="Times New Roman" w:eastAsia="Cambria" w:hAnsi="Times New Roman"/>
          <w:sz w:val="24"/>
          <w:szCs w:val="24"/>
          <w:lang w:bidi="en-US"/>
        </w:rPr>
        <w:t>stebėsenos</w:t>
      </w:r>
      <w:proofErr w:type="spellEnd"/>
      <w:r w:rsidRPr="00347777">
        <w:rPr>
          <w:rFonts w:ascii="Times New Roman" w:eastAsia="Cambria" w:hAnsi="Times New Roman"/>
          <w:sz w:val="24"/>
          <w:szCs w:val="24"/>
          <w:lang w:bidi="en-US"/>
        </w:rPr>
        <w:t xml:space="preserve"> (veiklos priežiūros), vertinimo ir įsivertinimo sistema, kuri padėjo įgyvendinti įstaigos bendrosios būklės gerinimo uždavinius ir </w:t>
      </w:r>
      <w:r w:rsidR="007819E9" w:rsidRPr="00347777">
        <w:rPr>
          <w:rFonts w:ascii="Times New Roman" w:eastAsia="Cambria" w:hAnsi="Times New Roman"/>
          <w:sz w:val="24"/>
          <w:szCs w:val="24"/>
          <w:lang w:bidi="en-US"/>
        </w:rPr>
        <w:t xml:space="preserve">garantavo </w:t>
      </w:r>
      <w:r w:rsidRPr="00347777">
        <w:rPr>
          <w:rFonts w:ascii="Times New Roman" w:eastAsia="Cambria" w:hAnsi="Times New Roman"/>
          <w:sz w:val="24"/>
          <w:szCs w:val="24"/>
          <w:lang w:bidi="en-US"/>
        </w:rPr>
        <w:t>strateginių siekių įgyvendinimo sėkmę.</w:t>
      </w:r>
      <w:r w:rsidR="007819E9" w:rsidRPr="00347777">
        <w:rPr>
          <w:rFonts w:ascii="Times New Roman" w:eastAsia="Cambria" w:hAnsi="Times New Roman"/>
          <w:sz w:val="24"/>
          <w:szCs w:val="24"/>
          <w:lang w:bidi="en-US"/>
        </w:rPr>
        <w:t xml:space="preserve"> </w:t>
      </w:r>
      <w:r w:rsidR="000C3B43" w:rsidRPr="00347777">
        <w:rPr>
          <w:rFonts w:ascii="Times New Roman" w:eastAsia="Cambria" w:hAnsi="Times New Roman"/>
          <w:sz w:val="24"/>
          <w:szCs w:val="24"/>
          <w:lang w:bidi="en-US"/>
        </w:rPr>
        <w:t xml:space="preserve">Kryptingai įgyvendinant įstaigos savitumą ir visavertį ugdymą laiduojančias programas kiekvienam mūsų įstaigą lakančiam vaikui buvo sudarytos sąlygos jo saviraiškos, meninių gebėjimų ugdymui bei individualių poreikių tenkinimui. </w:t>
      </w:r>
      <w:r w:rsidR="000C3B43" w:rsidRPr="00347777">
        <w:rPr>
          <w:rFonts w:ascii="Times New Roman" w:hAnsi="Times New Roman"/>
          <w:sz w:val="24"/>
          <w:szCs w:val="24"/>
        </w:rPr>
        <w:t>Vaiko pasiekimai buvo vertinami pagal naujai parengtą Ikimokyklinio amžiaus vaikų pasiekimų aprašą.</w:t>
      </w:r>
      <w:r w:rsidR="000C3B43" w:rsidRPr="00347777">
        <w:rPr>
          <w:rFonts w:ascii="Times New Roman" w:eastAsia="Times New Roman" w:hAnsi="Times New Roman"/>
          <w:sz w:val="24"/>
          <w:szCs w:val="24"/>
          <w:lang w:eastAsia="lt-LT"/>
        </w:rPr>
        <w:t xml:space="preserve"> </w:t>
      </w:r>
      <w:r w:rsidR="007819E9" w:rsidRPr="00347777">
        <w:rPr>
          <w:rFonts w:ascii="Times New Roman" w:eastAsia="Cambria" w:hAnsi="Times New Roman"/>
          <w:sz w:val="24"/>
          <w:szCs w:val="24"/>
          <w:lang w:bidi="en-US"/>
        </w:rPr>
        <w:t>Įvykdyti suplanuoti grupių projektai, tęsti saugios ir sveikos aplinkos kūrimo darbai.</w:t>
      </w:r>
      <w:r w:rsidR="00347777">
        <w:rPr>
          <w:rFonts w:ascii="Times New Roman" w:hAnsi="Times New Roman"/>
          <w:sz w:val="24"/>
          <w:szCs w:val="24"/>
        </w:rPr>
        <w:t xml:space="preserve">   Į programos vykdymą buvo įtraukti ir ugdytinių tėvai bei kiti šeimos nariai. Kelios grupės tėvų pageidavimu sukūrė </w:t>
      </w:r>
      <w:proofErr w:type="spellStart"/>
      <w:r w:rsidR="00347777">
        <w:rPr>
          <w:rFonts w:ascii="Times New Roman" w:hAnsi="Times New Roman"/>
          <w:sz w:val="24"/>
          <w:szCs w:val="24"/>
        </w:rPr>
        <w:t>Facebook</w:t>
      </w:r>
      <w:proofErr w:type="spellEnd"/>
      <w:r w:rsidR="00347777">
        <w:rPr>
          <w:rFonts w:ascii="Times New Roman" w:hAnsi="Times New Roman"/>
          <w:sz w:val="24"/>
          <w:szCs w:val="24"/>
        </w:rPr>
        <w:t xml:space="preserve"> paskyrą. </w:t>
      </w:r>
      <w:r w:rsidR="00347777" w:rsidRPr="00347777">
        <w:rPr>
          <w:rFonts w:ascii="Times New Roman" w:eastAsia="Times New Roman" w:hAnsi="Times New Roman"/>
          <w:sz w:val="24"/>
          <w:szCs w:val="24"/>
          <w:lang w:eastAsia="lt-LT"/>
        </w:rPr>
        <w:t>Kartu su tėvais įgyvendinti projektai</w:t>
      </w:r>
      <w:r w:rsidR="009C44E0" w:rsidRPr="00347777">
        <w:rPr>
          <w:rFonts w:ascii="Times New Roman" w:eastAsia="Times New Roman" w:hAnsi="Times New Roman"/>
          <w:sz w:val="24"/>
          <w:szCs w:val="24"/>
          <w:lang w:eastAsia="lt-LT"/>
        </w:rPr>
        <w:t>: ,,</w:t>
      </w:r>
      <w:r w:rsidR="007819E9" w:rsidRPr="00347777">
        <w:rPr>
          <w:rFonts w:ascii="Times New Roman" w:hAnsi="Times New Roman"/>
          <w:sz w:val="24"/>
          <w:szCs w:val="24"/>
        </w:rPr>
        <w:t xml:space="preserve">Vaikų užimtumas-naujos galimybės turiningai vaikų veiklai lauke, </w:t>
      </w:r>
      <w:r w:rsidR="00633B7B" w:rsidRPr="00347777">
        <w:rPr>
          <w:rFonts w:ascii="Times New Roman" w:hAnsi="Times New Roman"/>
          <w:sz w:val="24"/>
          <w:szCs w:val="24"/>
        </w:rPr>
        <w:t>kūrybinių sumanymų įgyvendinimui</w:t>
      </w:r>
      <w:r w:rsidR="007819E9" w:rsidRPr="00347777">
        <w:rPr>
          <w:rFonts w:ascii="Times New Roman" w:hAnsi="Times New Roman"/>
          <w:sz w:val="24"/>
          <w:szCs w:val="24"/>
        </w:rPr>
        <w:t>. ,,Lauko pedagogikos“  idė</w:t>
      </w:r>
      <w:r w:rsidR="00633B7B" w:rsidRPr="00347777">
        <w:rPr>
          <w:rFonts w:ascii="Times New Roman" w:hAnsi="Times New Roman"/>
          <w:sz w:val="24"/>
          <w:szCs w:val="24"/>
        </w:rPr>
        <w:t>jų  įgyvendinimas</w:t>
      </w:r>
      <w:r w:rsidR="007819E9" w:rsidRPr="00347777">
        <w:rPr>
          <w:rFonts w:ascii="Times New Roman" w:hAnsi="Times New Roman"/>
          <w:sz w:val="24"/>
          <w:szCs w:val="24"/>
        </w:rPr>
        <w:t>, kuriant naujas veiklos erdves kieme ir skatinant vaikų judėjimą</w:t>
      </w:r>
      <w:r w:rsidR="00633B7B" w:rsidRPr="00347777">
        <w:rPr>
          <w:rFonts w:ascii="Times New Roman" w:hAnsi="Times New Roman"/>
          <w:sz w:val="24"/>
          <w:szCs w:val="24"/>
        </w:rPr>
        <w:t>“</w:t>
      </w:r>
      <w:r w:rsidR="007819E9" w:rsidRPr="00347777">
        <w:rPr>
          <w:rFonts w:ascii="Times New Roman" w:hAnsi="Times New Roman"/>
          <w:sz w:val="24"/>
          <w:szCs w:val="24"/>
        </w:rPr>
        <w:t xml:space="preserve">; </w:t>
      </w:r>
      <w:r w:rsidR="00633B7B" w:rsidRPr="00347777">
        <w:rPr>
          <w:rFonts w:ascii="Times New Roman" w:hAnsi="Times New Roman"/>
          <w:sz w:val="24"/>
          <w:szCs w:val="24"/>
        </w:rPr>
        <w:t>,,</w:t>
      </w:r>
      <w:r w:rsidR="007819E9" w:rsidRPr="00347777">
        <w:rPr>
          <w:rFonts w:ascii="Times New Roman" w:eastAsia="Cambria" w:hAnsi="Times New Roman"/>
          <w:sz w:val="24"/>
          <w:szCs w:val="24"/>
          <w:lang w:bidi="en-US"/>
        </w:rPr>
        <w:t>Bendrųjų kompetencijų ugdymas etninės kultūros pagrindu( Etninės kultūros ugdymo metodinių rekomendacijų taikymas ikimokykliniam</w:t>
      </w:r>
      <w:r w:rsidR="00633B7B" w:rsidRPr="00347777">
        <w:rPr>
          <w:rFonts w:ascii="Times New Roman" w:eastAsia="Cambria" w:hAnsi="Times New Roman"/>
          <w:sz w:val="24"/>
          <w:szCs w:val="24"/>
          <w:lang w:bidi="en-US"/>
        </w:rPr>
        <w:t>e ir priešmokykliniame amžiuje)</w:t>
      </w:r>
      <w:r w:rsidR="009C44E0" w:rsidRPr="00347777">
        <w:rPr>
          <w:rFonts w:ascii="Times New Roman" w:eastAsia="Cambria" w:hAnsi="Times New Roman"/>
          <w:sz w:val="24"/>
          <w:szCs w:val="24"/>
          <w:lang w:bidi="en-US"/>
        </w:rPr>
        <w:t>“</w:t>
      </w:r>
      <w:r w:rsidR="00633B7B" w:rsidRPr="00347777">
        <w:rPr>
          <w:rFonts w:ascii="Times New Roman" w:eastAsia="Cambria" w:hAnsi="Times New Roman"/>
          <w:sz w:val="24"/>
          <w:szCs w:val="24"/>
          <w:lang w:bidi="en-US"/>
        </w:rPr>
        <w:t xml:space="preserve">. </w:t>
      </w:r>
      <w:r w:rsidR="00347777">
        <w:rPr>
          <w:rFonts w:ascii="Times New Roman" w:hAnsi="Times New Roman"/>
          <w:sz w:val="24"/>
          <w:szCs w:val="24"/>
        </w:rPr>
        <w:t>Tėvai patenkinti vaikų ugdymu ir ypač teigiamai vertino įstaigos įvaizdį, vidaus ir išorės ryšius, vaikų kultūrą, aplinkos svetingumą ir saugumą, tradicijas</w:t>
      </w:r>
      <w:r w:rsidR="000C3B43">
        <w:rPr>
          <w:rFonts w:ascii="Times New Roman" w:hAnsi="Times New Roman"/>
          <w:sz w:val="24"/>
          <w:szCs w:val="24"/>
        </w:rPr>
        <w:t xml:space="preserve"> </w:t>
      </w:r>
      <w:r w:rsidR="00347777">
        <w:rPr>
          <w:rFonts w:ascii="Times New Roman" w:hAnsi="Times New Roman"/>
          <w:sz w:val="24"/>
          <w:szCs w:val="24"/>
        </w:rPr>
        <w:t>(apklausos rezultatai). Šeimos ir darželio pedagogų bendradarbiavimas – viena pagrindinių sąlygų, nulemiančių vaikų ugdymo sėkmę.</w:t>
      </w:r>
      <w:r w:rsidR="00347777" w:rsidRPr="00347777">
        <w:rPr>
          <w:rFonts w:ascii="Times New Roman" w:eastAsia="Times New Roman" w:hAnsi="Times New Roman"/>
          <w:sz w:val="24"/>
          <w:szCs w:val="24"/>
          <w:lang w:eastAsia="lt-LT"/>
        </w:rPr>
        <w:t xml:space="preserve"> </w:t>
      </w:r>
      <w:r w:rsidR="002950B2" w:rsidRPr="00347777">
        <w:rPr>
          <w:rFonts w:ascii="Times New Roman" w:hAnsi="Times New Roman"/>
          <w:sz w:val="24"/>
          <w:szCs w:val="24"/>
        </w:rPr>
        <w:t xml:space="preserve">Numatyto tikslo ir uždavinių </w:t>
      </w:r>
      <w:r w:rsidR="00832249" w:rsidRPr="00347777">
        <w:rPr>
          <w:rFonts w:ascii="Times New Roman" w:hAnsi="Times New Roman"/>
          <w:sz w:val="24"/>
          <w:szCs w:val="24"/>
        </w:rPr>
        <w:t>įgyvendinimui buvo organizuojama</w:t>
      </w:r>
      <w:r w:rsidR="002950B2" w:rsidRPr="00347777">
        <w:rPr>
          <w:rFonts w:ascii="Times New Roman" w:hAnsi="Times New Roman"/>
          <w:sz w:val="24"/>
          <w:szCs w:val="24"/>
        </w:rPr>
        <w:t xml:space="preserve"> </w:t>
      </w:r>
      <w:r w:rsidR="00274F22" w:rsidRPr="00347777">
        <w:rPr>
          <w:rFonts w:ascii="Times New Roman" w:hAnsi="Times New Roman"/>
          <w:sz w:val="24"/>
          <w:szCs w:val="24"/>
        </w:rPr>
        <w:t>lopšelio</w:t>
      </w:r>
      <w:r w:rsidR="00832249" w:rsidRPr="00347777">
        <w:rPr>
          <w:rFonts w:ascii="Times New Roman" w:hAnsi="Times New Roman"/>
          <w:sz w:val="24"/>
          <w:szCs w:val="24"/>
        </w:rPr>
        <w:t>-</w:t>
      </w:r>
      <w:r w:rsidR="002950B2" w:rsidRPr="00347777">
        <w:rPr>
          <w:rFonts w:ascii="Times New Roman" w:hAnsi="Times New Roman"/>
          <w:sz w:val="24"/>
          <w:szCs w:val="24"/>
        </w:rPr>
        <w:t>darželio</w:t>
      </w:r>
      <w:r w:rsidR="00274F22" w:rsidRPr="00347777">
        <w:rPr>
          <w:rFonts w:ascii="Times New Roman" w:hAnsi="Times New Roman"/>
          <w:sz w:val="24"/>
          <w:szCs w:val="24"/>
        </w:rPr>
        <w:t>,</w:t>
      </w:r>
      <w:r w:rsidR="002950B2" w:rsidRPr="00347777">
        <w:rPr>
          <w:rFonts w:ascii="Times New Roman" w:hAnsi="Times New Roman"/>
          <w:sz w:val="24"/>
          <w:szCs w:val="24"/>
        </w:rPr>
        <w:t xml:space="preserve"> </w:t>
      </w:r>
      <w:r w:rsidR="00832249" w:rsidRPr="00347777">
        <w:rPr>
          <w:rFonts w:ascii="Times New Roman" w:hAnsi="Times New Roman"/>
          <w:sz w:val="24"/>
          <w:szCs w:val="24"/>
        </w:rPr>
        <w:t>pedagogų</w:t>
      </w:r>
      <w:r w:rsidR="00274F22" w:rsidRPr="00347777">
        <w:rPr>
          <w:rFonts w:ascii="Times New Roman" w:hAnsi="Times New Roman"/>
          <w:sz w:val="24"/>
          <w:szCs w:val="24"/>
        </w:rPr>
        <w:t>, metodinės tarybų</w:t>
      </w:r>
      <w:r w:rsidR="00832249" w:rsidRPr="00347777">
        <w:rPr>
          <w:rFonts w:ascii="Times New Roman" w:hAnsi="Times New Roman"/>
          <w:sz w:val="24"/>
          <w:szCs w:val="24"/>
        </w:rPr>
        <w:t>, v</w:t>
      </w:r>
      <w:r w:rsidR="002950B2" w:rsidRPr="00347777">
        <w:rPr>
          <w:rFonts w:ascii="Times New Roman" w:hAnsi="Times New Roman"/>
          <w:sz w:val="24"/>
          <w:szCs w:val="24"/>
        </w:rPr>
        <w:t>aiko gerovės komisijos</w:t>
      </w:r>
      <w:r w:rsidR="00832249" w:rsidRPr="00347777">
        <w:rPr>
          <w:rFonts w:ascii="Times New Roman" w:hAnsi="Times New Roman"/>
          <w:sz w:val="24"/>
          <w:szCs w:val="24"/>
        </w:rPr>
        <w:t xml:space="preserve"> veikla</w:t>
      </w:r>
      <w:r w:rsidR="002950B2" w:rsidRPr="00347777">
        <w:rPr>
          <w:rFonts w:ascii="Times New Roman" w:hAnsi="Times New Roman"/>
          <w:sz w:val="24"/>
          <w:szCs w:val="24"/>
        </w:rPr>
        <w:t>, administraciniai pasitarimai, pedagoginė priežiūra, tyrimai, tėvų</w:t>
      </w:r>
      <w:r w:rsidR="004F4068" w:rsidRPr="00347777">
        <w:rPr>
          <w:rFonts w:ascii="Times New Roman" w:hAnsi="Times New Roman"/>
          <w:sz w:val="24"/>
          <w:szCs w:val="24"/>
        </w:rPr>
        <w:t>,</w:t>
      </w:r>
      <w:r w:rsidR="002950B2" w:rsidRPr="00347777">
        <w:rPr>
          <w:rFonts w:ascii="Times New Roman" w:hAnsi="Times New Roman"/>
          <w:sz w:val="24"/>
          <w:szCs w:val="24"/>
        </w:rPr>
        <w:t xml:space="preserve"> bendruo</w:t>
      </w:r>
      <w:r w:rsidR="00832249" w:rsidRPr="00347777">
        <w:rPr>
          <w:rFonts w:ascii="Times New Roman" w:hAnsi="Times New Roman"/>
          <w:sz w:val="24"/>
          <w:szCs w:val="24"/>
        </w:rPr>
        <w:t>menės susirinkimai</w:t>
      </w:r>
      <w:r w:rsidR="004F4068" w:rsidRPr="00347777">
        <w:rPr>
          <w:rFonts w:ascii="Times New Roman" w:hAnsi="Times New Roman"/>
          <w:sz w:val="24"/>
          <w:szCs w:val="24"/>
        </w:rPr>
        <w:t>, diskusijos</w:t>
      </w:r>
      <w:r w:rsidR="00832249" w:rsidRPr="00347777">
        <w:rPr>
          <w:rFonts w:ascii="Times New Roman" w:hAnsi="Times New Roman"/>
          <w:sz w:val="24"/>
          <w:szCs w:val="24"/>
        </w:rPr>
        <w:t xml:space="preserve"> ir kt.</w:t>
      </w:r>
      <w:r w:rsidR="002950B2" w:rsidRPr="00347777">
        <w:rPr>
          <w:rFonts w:ascii="Times New Roman" w:hAnsi="Times New Roman"/>
          <w:sz w:val="24"/>
          <w:szCs w:val="24"/>
        </w:rPr>
        <w:t xml:space="preserve"> </w:t>
      </w:r>
      <w:r w:rsidR="00633B7B" w:rsidRPr="00347777">
        <w:rPr>
          <w:rFonts w:ascii="Times New Roman" w:eastAsia="Cambria" w:hAnsi="Times New Roman"/>
          <w:sz w:val="24"/>
          <w:szCs w:val="24"/>
          <w:lang w:bidi="en-US"/>
        </w:rPr>
        <w:t>B</w:t>
      </w:r>
      <w:r w:rsidR="007819E9" w:rsidRPr="00347777">
        <w:rPr>
          <w:rFonts w:ascii="Times New Roman" w:eastAsia="Cambria" w:hAnsi="Times New Roman"/>
          <w:sz w:val="24"/>
          <w:szCs w:val="24"/>
          <w:lang w:bidi="en-US"/>
        </w:rPr>
        <w:t>uvo nuolat skati</w:t>
      </w:r>
      <w:r w:rsidR="00633B7B" w:rsidRPr="00347777">
        <w:rPr>
          <w:rFonts w:ascii="Times New Roman" w:eastAsia="Cambria" w:hAnsi="Times New Roman"/>
          <w:sz w:val="24"/>
          <w:szCs w:val="24"/>
          <w:lang w:bidi="en-US"/>
        </w:rPr>
        <w:t>nama</w:t>
      </w:r>
      <w:r w:rsidR="007819E9" w:rsidRPr="00347777">
        <w:rPr>
          <w:rFonts w:ascii="Times New Roman" w:eastAsia="Cambria" w:hAnsi="Times New Roman"/>
          <w:sz w:val="24"/>
          <w:szCs w:val="24"/>
          <w:lang w:bidi="en-US"/>
        </w:rPr>
        <w:t xml:space="preserve"> </w:t>
      </w:r>
      <w:r w:rsidR="00633B7B" w:rsidRPr="00347777">
        <w:rPr>
          <w:rFonts w:ascii="Times New Roman" w:eastAsia="Cambria" w:hAnsi="Times New Roman"/>
          <w:sz w:val="24"/>
          <w:szCs w:val="24"/>
          <w:lang w:bidi="en-US"/>
        </w:rPr>
        <w:t xml:space="preserve">pedagogų </w:t>
      </w:r>
      <w:r w:rsidR="007819E9" w:rsidRPr="00347777">
        <w:rPr>
          <w:rFonts w:ascii="Times New Roman" w:eastAsia="Cambria" w:hAnsi="Times New Roman"/>
          <w:sz w:val="24"/>
          <w:szCs w:val="24"/>
          <w:lang w:bidi="en-US"/>
        </w:rPr>
        <w:t>in</w:t>
      </w:r>
      <w:r w:rsidR="00633B7B" w:rsidRPr="00347777">
        <w:rPr>
          <w:rFonts w:ascii="Times New Roman" w:eastAsia="Cambria" w:hAnsi="Times New Roman"/>
          <w:sz w:val="24"/>
          <w:szCs w:val="24"/>
          <w:lang w:bidi="en-US"/>
        </w:rPr>
        <w:t>iciatyvi veikla, tobulėjimas.</w:t>
      </w:r>
      <w:r w:rsidR="009C44E0" w:rsidRPr="00347777">
        <w:rPr>
          <w:rFonts w:ascii="Times New Roman" w:eastAsia="Cambria" w:hAnsi="Times New Roman"/>
          <w:sz w:val="24"/>
          <w:szCs w:val="24"/>
          <w:lang w:bidi="en-US"/>
        </w:rPr>
        <w:t xml:space="preserve"> </w:t>
      </w:r>
      <w:r w:rsidR="00633B7B" w:rsidRPr="00347777">
        <w:rPr>
          <w:rFonts w:ascii="Times New Roman" w:hAnsi="Times New Roman"/>
          <w:sz w:val="24"/>
          <w:szCs w:val="24"/>
        </w:rPr>
        <w:t>Vykdoma gerosios patirties sklaida</w:t>
      </w:r>
      <w:r w:rsidR="00B82098">
        <w:rPr>
          <w:rFonts w:ascii="Times New Roman" w:hAnsi="Times New Roman"/>
          <w:sz w:val="24"/>
          <w:szCs w:val="24"/>
        </w:rPr>
        <w:t xml:space="preserve">, </w:t>
      </w:r>
      <w:r w:rsidR="00633B7B" w:rsidRPr="00347777">
        <w:rPr>
          <w:rFonts w:ascii="Times New Roman" w:hAnsi="Times New Roman"/>
          <w:sz w:val="24"/>
          <w:szCs w:val="24"/>
        </w:rPr>
        <w:t xml:space="preserve">pravesta </w:t>
      </w:r>
      <w:r w:rsidR="002950B2" w:rsidRPr="00347777">
        <w:rPr>
          <w:rFonts w:ascii="Times New Roman" w:hAnsi="Times New Roman"/>
          <w:sz w:val="24"/>
          <w:szCs w:val="24"/>
        </w:rPr>
        <w:t xml:space="preserve">praktinė veikla </w:t>
      </w:r>
      <w:r w:rsidR="00633B7B" w:rsidRPr="00347777">
        <w:rPr>
          <w:rFonts w:ascii="Times New Roman" w:hAnsi="Times New Roman"/>
          <w:sz w:val="24"/>
          <w:szCs w:val="24"/>
        </w:rPr>
        <w:t xml:space="preserve">miesto ikimokyklinėms įstaigoms </w:t>
      </w:r>
      <w:r w:rsidR="002950B2" w:rsidRPr="00347777">
        <w:rPr>
          <w:rFonts w:ascii="Times New Roman" w:hAnsi="Times New Roman"/>
          <w:sz w:val="24"/>
          <w:szCs w:val="24"/>
        </w:rPr>
        <w:t xml:space="preserve">„Kūrybinės dirbtuvės“. </w:t>
      </w:r>
    </w:p>
    <w:p w:rsidR="000C3B43" w:rsidRDefault="000C3B43" w:rsidP="00B1364A">
      <w:pPr>
        <w:spacing w:after="0" w:line="240" w:lineRule="auto"/>
        <w:ind w:hanging="360"/>
        <w:jc w:val="both"/>
        <w:rPr>
          <w:rFonts w:ascii="Times New Roman" w:eastAsia="Times New Roman" w:hAnsi="Times New Roman"/>
          <w:sz w:val="24"/>
          <w:szCs w:val="24"/>
          <w:u w:val="single"/>
          <w:lang w:eastAsia="lt-LT"/>
        </w:rPr>
      </w:pPr>
    </w:p>
    <w:p w:rsidR="000C3B43" w:rsidRDefault="000C3B43" w:rsidP="002950B2">
      <w:pPr>
        <w:spacing w:after="0" w:line="240" w:lineRule="auto"/>
        <w:ind w:firstLine="720"/>
        <w:jc w:val="both"/>
        <w:rPr>
          <w:rFonts w:ascii="Times New Roman" w:eastAsia="Times New Roman" w:hAnsi="Times New Roman"/>
          <w:sz w:val="24"/>
          <w:szCs w:val="24"/>
          <w:u w:val="single"/>
          <w:lang w:eastAsia="lt-LT"/>
        </w:rPr>
      </w:pPr>
    </w:p>
    <w:p w:rsidR="002950B2" w:rsidRDefault="002950B2" w:rsidP="00C15F4C">
      <w:pPr>
        <w:tabs>
          <w:tab w:val="left" w:pos="709"/>
          <w:tab w:val="left" w:pos="851"/>
          <w:tab w:val="left" w:pos="993"/>
        </w:tabs>
        <w:spacing w:after="0" w:line="240" w:lineRule="auto"/>
        <w:ind w:firstLine="709"/>
        <w:jc w:val="both"/>
        <w:rPr>
          <w:rFonts w:ascii="Times New Roman" w:hAnsi="Times New Roman"/>
          <w:sz w:val="24"/>
          <w:szCs w:val="24"/>
          <w:lang w:val="pt-BR"/>
        </w:rPr>
      </w:pPr>
      <w:r>
        <w:rPr>
          <w:rFonts w:ascii="Times New Roman" w:eastAsia="Times New Roman" w:hAnsi="Times New Roman"/>
          <w:sz w:val="24"/>
          <w:szCs w:val="24"/>
          <w:u w:val="single"/>
          <w:lang w:eastAsia="lt-LT"/>
        </w:rPr>
        <w:lastRenderedPageBreak/>
        <w:t>Naujovės įdiegtos įstaigoje 2016 m.:</w:t>
      </w:r>
    </w:p>
    <w:p w:rsidR="000C3B43" w:rsidRDefault="00CC6B43" w:rsidP="00C15F4C">
      <w:pPr>
        <w:spacing w:after="0" w:line="240" w:lineRule="auto"/>
        <w:ind w:firstLine="709"/>
        <w:jc w:val="both"/>
        <w:rPr>
          <w:rFonts w:ascii="Times New Roman" w:hAnsi="Times New Roman"/>
          <w:sz w:val="24"/>
          <w:szCs w:val="24"/>
          <w:lang w:val="fi-FI"/>
        </w:rPr>
      </w:pPr>
      <w:r>
        <w:rPr>
          <w:rFonts w:ascii="Times New Roman" w:hAnsi="Times New Roman"/>
          <w:sz w:val="24"/>
          <w:szCs w:val="24"/>
          <w:lang w:val="pt-BR"/>
        </w:rPr>
        <w:t>Vadovaujantis nauju 2016m. ,,</w:t>
      </w:r>
      <w:r w:rsidR="002950B2">
        <w:rPr>
          <w:rFonts w:ascii="Times New Roman" w:hAnsi="Times New Roman"/>
          <w:sz w:val="24"/>
          <w:szCs w:val="24"/>
          <w:lang w:val="pt-BR"/>
        </w:rPr>
        <w:t>Ikimokyklinio a</w:t>
      </w:r>
      <w:r>
        <w:rPr>
          <w:rFonts w:ascii="Times New Roman" w:hAnsi="Times New Roman"/>
          <w:sz w:val="24"/>
          <w:szCs w:val="24"/>
          <w:lang w:val="pt-BR"/>
        </w:rPr>
        <w:t>mžiaus vaikų pasiekimų aprašu” į</w:t>
      </w:r>
      <w:r>
        <w:rPr>
          <w:rFonts w:ascii="Times New Roman" w:hAnsi="Times New Roman"/>
          <w:sz w:val="24"/>
          <w:szCs w:val="24"/>
          <w:lang w:val="fi-FI"/>
        </w:rPr>
        <w:t xml:space="preserve">staigoje </w:t>
      </w:r>
      <w:r>
        <w:rPr>
          <w:rFonts w:ascii="Times New Roman" w:hAnsi="Times New Roman"/>
          <w:sz w:val="24"/>
          <w:szCs w:val="24"/>
        </w:rPr>
        <w:t xml:space="preserve">visose grupėse </w:t>
      </w:r>
      <w:r>
        <w:rPr>
          <w:rFonts w:ascii="Times New Roman" w:hAnsi="Times New Roman"/>
          <w:sz w:val="24"/>
          <w:szCs w:val="24"/>
          <w:lang w:val="fi-FI"/>
        </w:rPr>
        <w:t>sudaryta individuali vaiko vertinimo sistema. P</w:t>
      </w:r>
      <w:r w:rsidR="002950B2">
        <w:rPr>
          <w:rFonts w:ascii="Times New Roman" w:hAnsi="Times New Roman"/>
          <w:sz w:val="24"/>
          <w:szCs w:val="24"/>
          <w:lang w:val="fi-FI"/>
        </w:rPr>
        <w:t xml:space="preserve">asiekimų vertinimas padėjo geriau pažinti </w:t>
      </w:r>
      <w:r>
        <w:rPr>
          <w:rFonts w:ascii="Times New Roman" w:hAnsi="Times New Roman"/>
          <w:sz w:val="24"/>
          <w:szCs w:val="24"/>
          <w:lang w:val="fi-FI"/>
        </w:rPr>
        <w:t>kievieną vaiką</w:t>
      </w:r>
      <w:r w:rsidR="002950B2">
        <w:rPr>
          <w:rFonts w:ascii="Times New Roman" w:hAnsi="Times New Roman"/>
          <w:sz w:val="24"/>
          <w:szCs w:val="24"/>
          <w:lang w:val="fi-FI"/>
        </w:rPr>
        <w:t xml:space="preserve">, numatyti </w:t>
      </w:r>
      <w:r>
        <w:rPr>
          <w:rFonts w:ascii="Times New Roman" w:hAnsi="Times New Roman"/>
          <w:sz w:val="24"/>
          <w:szCs w:val="24"/>
          <w:lang w:val="fi-FI"/>
        </w:rPr>
        <w:t>j</w:t>
      </w:r>
      <w:r>
        <w:rPr>
          <w:rFonts w:ascii="Times New Roman" w:hAnsi="Times New Roman"/>
          <w:sz w:val="24"/>
          <w:szCs w:val="24"/>
        </w:rPr>
        <w:t xml:space="preserve">o </w:t>
      </w:r>
      <w:r w:rsidR="002950B2">
        <w:rPr>
          <w:rFonts w:ascii="Times New Roman" w:hAnsi="Times New Roman"/>
          <w:sz w:val="24"/>
          <w:szCs w:val="24"/>
          <w:lang w:val="fi-FI"/>
        </w:rPr>
        <w:t xml:space="preserve">pasiekimų lygį. </w:t>
      </w:r>
    </w:p>
    <w:p w:rsidR="002950B2" w:rsidRPr="000C3B43" w:rsidRDefault="00CC6B43" w:rsidP="00C15F4C">
      <w:pPr>
        <w:spacing w:after="0" w:line="240" w:lineRule="auto"/>
        <w:ind w:firstLine="709"/>
        <w:jc w:val="both"/>
        <w:rPr>
          <w:rFonts w:ascii="Times New Roman" w:hAnsi="Times New Roman"/>
          <w:sz w:val="24"/>
          <w:szCs w:val="24"/>
          <w:lang w:val="pt-BR"/>
        </w:rPr>
      </w:pPr>
      <w:r>
        <w:rPr>
          <w:rFonts w:ascii="Times New Roman" w:eastAsia="Times New Roman" w:hAnsi="Times New Roman"/>
          <w:sz w:val="24"/>
          <w:szCs w:val="24"/>
          <w:lang w:eastAsia="lt-LT"/>
        </w:rPr>
        <w:t>Ženklūs rezultatai</w:t>
      </w:r>
      <w:r w:rsidR="000C3B43" w:rsidRPr="000C3B43">
        <w:rPr>
          <w:rFonts w:ascii="Times New Roman" w:eastAsia="Times New Roman" w:hAnsi="Times New Roman"/>
          <w:sz w:val="24"/>
          <w:szCs w:val="24"/>
          <w:lang w:eastAsia="lt-LT"/>
        </w:rPr>
        <w:t xml:space="preserve"> </w:t>
      </w:r>
      <w:r w:rsidR="000C3B43" w:rsidRPr="000C3B43">
        <w:rPr>
          <w:rFonts w:ascii="Times New Roman" w:hAnsi="Times New Roman"/>
          <w:sz w:val="24"/>
          <w:szCs w:val="24"/>
        </w:rPr>
        <w:t xml:space="preserve"> </w:t>
      </w:r>
      <w:proofErr w:type="spellStart"/>
      <w:r w:rsidR="000C3B43" w:rsidRPr="000C3B43">
        <w:rPr>
          <w:rFonts w:ascii="Times New Roman" w:hAnsi="Times New Roman"/>
          <w:sz w:val="24"/>
          <w:szCs w:val="24"/>
        </w:rPr>
        <w:t>eTwinning</w:t>
      </w:r>
      <w:proofErr w:type="spellEnd"/>
      <w:r w:rsidR="000C3B43" w:rsidRPr="000C3B43">
        <w:rPr>
          <w:rFonts w:ascii="Times New Roman" w:hAnsi="Times New Roman"/>
          <w:sz w:val="24"/>
          <w:szCs w:val="24"/>
        </w:rPr>
        <w:t xml:space="preserve"> programos tarptautiniuose projektuose.</w:t>
      </w:r>
    </w:p>
    <w:p w:rsidR="000C3B43" w:rsidRDefault="002950B2" w:rsidP="00C15F4C">
      <w:pPr>
        <w:spacing w:after="0"/>
        <w:ind w:firstLine="709"/>
        <w:rPr>
          <w:rFonts w:ascii="Times New Roman" w:hAnsi="Times New Roman"/>
          <w:sz w:val="24"/>
          <w:szCs w:val="24"/>
        </w:rPr>
      </w:pPr>
      <w:r>
        <w:rPr>
          <w:rFonts w:ascii="Times New Roman" w:hAnsi="Times New Roman"/>
          <w:sz w:val="24"/>
          <w:szCs w:val="24"/>
          <w:lang w:val="pt-BR"/>
        </w:rPr>
        <w:t xml:space="preserve">Nuo 2016m. rugsėjo mėn. </w:t>
      </w:r>
      <w:r w:rsidR="00CC6B43">
        <w:rPr>
          <w:rFonts w:ascii="Times New Roman" w:hAnsi="Times New Roman"/>
          <w:sz w:val="24"/>
          <w:szCs w:val="24"/>
          <w:lang w:val="pt-BR"/>
        </w:rPr>
        <w:t xml:space="preserve">Vaikų idividualių gebėjimų ugymas papildytas </w:t>
      </w:r>
      <w:r>
        <w:rPr>
          <w:rFonts w:ascii="Times New Roman" w:hAnsi="Times New Roman"/>
          <w:sz w:val="24"/>
          <w:szCs w:val="24"/>
          <w:lang w:val="pt-BR"/>
        </w:rPr>
        <w:t xml:space="preserve"> nauja </w:t>
      </w:r>
      <w:r w:rsidR="005E1DE5">
        <w:rPr>
          <w:rFonts w:ascii="Times New Roman" w:hAnsi="Times New Roman"/>
          <w:sz w:val="24"/>
          <w:szCs w:val="24"/>
          <w:lang w:val="pt-BR"/>
        </w:rPr>
        <w:t>10</w:t>
      </w:r>
      <w:r w:rsidR="00CC6B43">
        <w:rPr>
          <w:rFonts w:ascii="Times New Roman" w:hAnsi="Times New Roman"/>
          <w:sz w:val="24"/>
          <w:szCs w:val="24"/>
          <w:lang w:val="pt-BR"/>
        </w:rPr>
        <w:t>-ąja</w:t>
      </w:r>
      <w:r w:rsidR="00347777">
        <w:rPr>
          <w:rFonts w:ascii="Times New Roman" w:hAnsi="Times New Roman"/>
          <w:sz w:val="24"/>
          <w:szCs w:val="24"/>
          <w:lang w:val="pt-BR"/>
        </w:rPr>
        <w:t xml:space="preserve"> </w:t>
      </w:r>
      <w:r>
        <w:rPr>
          <w:rFonts w:ascii="Times New Roman" w:hAnsi="Times New Roman"/>
          <w:sz w:val="24"/>
          <w:szCs w:val="24"/>
          <w:lang w:val="pt-BR"/>
        </w:rPr>
        <w:t>papildoma veikla</w:t>
      </w:r>
      <w:r w:rsidR="00CC6B43">
        <w:rPr>
          <w:rFonts w:ascii="Times New Roman" w:hAnsi="Times New Roman"/>
          <w:sz w:val="24"/>
          <w:szCs w:val="24"/>
          <w:lang w:val="pt-BR"/>
        </w:rPr>
        <w:t xml:space="preserve"> </w:t>
      </w:r>
      <w:r w:rsidR="00347777">
        <w:rPr>
          <w:rFonts w:ascii="Times New Roman" w:hAnsi="Times New Roman"/>
          <w:sz w:val="24"/>
          <w:szCs w:val="24"/>
          <w:lang w:val="pt-BR"/>
        </w:rPr>
        <w:t>-</w:t>
      </w:r>
      <w:r w:rsidR="002B5EC5">
        <w:rPr>
          <w:rFonts w:ascii="Times New Roman" w:hAnsi="Times New Roman"/>
          <w:sz w:val="24"/>
          <w:szCs w:val="24"/>
          <w:lang w:val="pt-BR"/>
        </w:rPr>
        <w:t xml:space="preserve"> Papje maše (gaminiai atliekami  iš paruoštos </w:t>
      </w:r>
      <w:r w:rsidR="00CC6B43" w:rsidRPr="00CC6B43">
        <w:rPr>
          <w:rFonts w:ascii="Times New Roman" w:hAnsi="Times New Roman"/>
          <w:sz w:val="24"/>
          <w:szCs w:val="24"/>
        </w:rPr>
        <w:t>susmulkinto popie</w:t>
      </w:r>
      <w:r w:rsidR="002B5EC5">
        <w:rPr>
          <w:rFonts w:ascii="Times New Roman" w:hAnsi="Times New Roman"/>
          <w:sz w:val="24"/>
          <w:szCs w:val="24"/>
        </w:rPr>
        <w:t>riaus žaliavos).</w:t>
      </w:r>
    </w:p>
    <w:p w:rsidR="00EF1E17" w:rsidRDefault="00EF1E17" w:rsidP="00C15F4C">
      <w:pPr>
        <w:spacing w:after="0"/>
        <w:ind w:firstLine="709"/>
        <w:rPr>
          <w:rFonts w:ascii="Times New Roman" w:hAnsi="Times New Roman"/>
          <w:sz w:val="24"/>
          <w:szCs w:val="24"/>
        </w:rPr>
      </w:pPr>
      <w:r>
        <w:rPr>
          <w:rFonts w:ascii="Times New Roman" w:hAnsi="Times New Roman"/>
          <w:sz w:val="24"/>
          <w:szCs w:val="24"/>
        </w:rPr>
        <w:t>Modernizuotas ir apšiltintas įstaigos pastatas.</w:t>
      </w:r>
    </w:p>
    <w:p w:rsidR="00D7547A" w:rsidRPr="001D2743" w:rsidRDefault="004F5DBB" w:rsidP="00C15F4C">
      <w:pPr>
        <w:pStyle w:val="Betarp"/>
        <w:ind w:firstLine="709"/>
        <w:jc w:val="both"/>
        <w:rPr>
          <w:rFonts w:ascii="Times New Roman" w:eastAsia="Times New Roman" w:hAnsi="Times New Roman"/>
          <w:color w:val="FF0000"/>
          <w:sz w:val="24"/>
          <w:szCs w:val="24"/>
          <w:lang w:eastAsia="lt-LT"/>
        </w:rPr>
      </w:pPr>
      <w:r w:rsidRPr="000C3B43">
        <w:rPr>
          <w:rFonts w:ascii="Times New Roman" w:hAnsi="Times New Roman"/>
          <w:sz w:val="24"/>
          <w:szCs w:val="24"/>
        </w:rPr>
        <w:t>Bendras vaikų skaičius įstaigoje 201</w:t>
      </w:r>
      <w:r w:rsidRPr="000C3B43">
        <w:rPr>
          <w:rFonts w:ascii="Times New Roman" w:hAnsi="Times New Roman"/>
          <w:sz w:val="24"/>
          <w:szCs w:val="24"/>
          <w:lang w:val="en-US"/>
        </w:rPr>
        <w:t>6</w:t>
      </w:r>
      <w:r w:rsidRPr="000C3B43">
        <w:rPr>
          <w:rFonts w:ascii="Times New Roman" w:hAnsi="Times New Roman"/>
          <w:sz w:val="24"/>
          <w:szCs w:val="24"/>
        </w:rPr>
        <w:t xml:space="preserve">-09-01 </w:t>
      </w:r>
      <w:r w:rsidR="00380F79" w:rsidRPr="00380F79">
        <w:rPr>
          <w:rFonts w:ascii="Times New Roman" w:hAnsi="Times New Roman"/>
          <w:sz w:val="24"/>
          <w:szCs w:val="24"/>
        </w:rPr>
        <w:t>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2365"/>
      </w:tblGrid>
      <w:tr w:rsidR="004F5DBB" w:rsidRPr="004F5DBB" w:rsidTr="005E1DE5">
        <w:trPr>
          <w:trHeight w:val="277"/>
        </w:trPr>
        <w:tc>
          <w:tcPr>
            <w:tcW w:w="5778" w:type="dxa"/>
            <w:tcBorders>
              <w:top w:val="single" w:sz="4" w:space="0" w:color="auto"/>
              <w:left w:val="single" w:sz="4" w:space="0" w:color="auto"/>
              <w:bottom w:val="single" w:sz="4" w:space="0" w:color="auto"/>
              <w:right w:val="single" w:sz="4" w:space="0" w:color="auto"/>
            </w:tcBorders>
          </w:tcPr>
          <w:p w:rsidR="00D7547A" w:rsidRPr="004F5DBB" w:rsidRDefault="00D7547A" w:rsidP="005E1DE5">
            <w:pPr>
              <w:spacing w:after="0" w:line="240" w:lineRule="auto"/>
              <w:jc w:val="center"/>
              <w:rPr>
                <w:rFonts w:ascii="Times New Roman" w:eastAsia="Times New Roman" w:hAnsi="Times New Roman"/>
                <w:sz w:val="24"/>
                <w:szCs w:val="24"/>
                <w:lang w:eastAsia="lt-LT"/>
              </w:rPr>
            </w:pPr>
          </w:p>
          <w:p w:rsidR="00D7547A" w:rsidRPr="004F5DBB" w:rsidRDefault="00D7547A" w:rsidP="005E1DE5">
            <w:pPr>
              <w:spacing w:after="0" w:line="240" w:lineRule="auto"/>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Grupė</w:t>
            </w:r>
          </w:p>
        </w:tc>
        <w:tc>
          <w:tcPr>
            <w:tcW w:w="1701"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Grupių skaičius</w:t>
            </w:r>
          </w:p>
        </w:tc>
        <w:tc>
          <w:tcPr>
            <w:tcW w:w="2365"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Vaikų skaičius</w:t>
            </w:r>
          </w:p>
        </w:tc>
      </w:tr>
      <w:tr w:rsidR="004F5DBB" w:rsidRPr="004F5DBB" w:rsidTr="005E1DE5">
        <w:trPr>
          <w:trHeight w:val="277"/>
        </w:trPr>
        <w:tc>
          <w:tcPr>
            <w:tcW w:w="5778"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Ankstyvasis ikimokyklinis ugdymas (lopšelis)</w:t>
            </w:r>
          </w:p>
        </w:tc>
        <w:tc>
          <w:tcPr>
            <w:tcW w:w="1701"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2</w:t>
            </w:r>
          </w:p>
        </w:tc>
        <w:tc>
          <w:tcPr>
            <w:tcW w:w="2365" w:type="dxa"/>
            <w:tcBorders>
              <w:top w:val="single" w:sz="4" w:space="0" w:color="auto"/>
              <w:left w:val="single" w:sz="4" w:space="0" w:color="auto"/>
              <w:bottom w:val="single" w:sz="4" w:space="0" w:color="auto"/>
              <w:right w:val="single" w:sz="4" w:space="0" w:color="auto"/>
            </w:tcBorders>
            <w:hideMark/>
          </w:tcPr>
          <w:p w:rsidR="00D7547A" w:rsidRPr="004F5DBB" w:rsidRDefault="004F5DBB"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 xml:space="preserve">  32</w:t>
            </w:r>
            <w:r w:rsidR="00D7547A" w:rsidRPr="004F5DBB">
              <w:rPr>
                <w:rFonts w:ascii="Times New Roman" w:eastAsia="Times New Roman" w:hAnsi="Times New Roman"/>
                <w:sz w:val="24"/>
                <w:szCs w:val="24"/>
                <w:lang w:eastAsia="lt-LT"/>
              </w:rPr>
              <w:t xml:space="preserve">  </w:t>
            </w:r>
          </w:p>
        </w:tc>
      </w:tr>
      <w:tr w:rsidR="004F5DBB" w:rsidRPr="004F5DBB" w:rsidTr="005E1DE5">
        <w:trPr>
          <w:trHeight w:val="277"/>
        </w:trPr>
        <w:tc>
          <w:tcPr>
            <w:tcW w:w="5778"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Ikimokyklinis ugdymas (darželis)</w:t>
            </w:r>
          </w:p>
        </w:tc>
        <w:tc>
          <w:tcPr>
            <w:tcW w:w="1701"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7</w:t>
            </w:r>
          </w:p>
        </w:tc>
        <w:tc>
          <w:tcPr>
            <w:tcW w:w="2365" w:type="dxa"/>
            <w:tcBorders>
              <w:top w:val="single" w:sz="4" w:space="0" w:color="auto"/>
              <w:left w:val="single" w:sz="4" w:space="0" w:color="auto"/>
              <w:bottom w:val="single" w:sz="4" w:space="0" w:color="auto"/>
              <w:right w:val="single" w:sz="4" w:space="0" w:color="auto"/>
            </w:tcBorders>
            <w:hideMark/>
          </w:tcPr>
          <w:p w:rsidR="00D7547A" w:rsidRPr="004F5DBB" w:rsidRDefault="004F5DBB"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141</w:t>
            </w:r>
          </w:p>
        </w:tc>
      </w:tr>
      <w:tr w:rsidR="004F5DBB" w:rsidRPr="004F5DBB" w:rsidTr="005E1DE5">
        <w:trPr>
          <w:trHeight w:val="236"/>
        </w:trPr>
        <w:tc>
          <w:tcPr>
            <w:tcW w:w="5778"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Priešmokyklinis ugdymas</w:t>
            </w:r>
          </w:p>
        </w:tc>
        <w:tc>
          <w:tcPr>
            <w:tcW w:w="1701"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2</w:t>
            </w:r>
          </w:p>
        </w:tc>
        <w:tc>
          <w:tcPr>
            <w:tcW w:w="2365"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 xml:space="preserve">  </w:t>
            </w:r>
            <w:r w:rsidR="004F5DBB" w:rsidRPr="004F5DBB">
              <w:rPr>
                <w:rFonts w:ascii="Times New Roman" w:eastAsia="Times New Roman" w:hAnsi="Times New Roman"/>
                <w:sz w:val="24"/>
                <w:szCs w:val="24"/>
                <w:lang w:eastAsia="lt-LT"/>
              </w:rPr>
              <w:t>43</w:t>
            </w:r>
          </w:p>
        </w:tc>
      </w:tr>
      <w:tr w:rsidR="004F5DBB" w:rsidRPr="004F5DBB" w:rsidTr="005E1DE5">
        <w:trPr>
          <w:trHeight w:val="70"/>
        </w:trPr>
        <w:tc>
          <w:tcPr>
            <w:tcW w:w="5778"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b/>
                <w:sz w:val="24"/>
                <w:szCs w:val="24"/>
                <w:lang w:eastAsia="lt-LT"/>
              </w:rPr>
            </w:pPr>
            <w:r w:rsidRPr="004F5DBB">
              <w:rPr>
                <w:rFonts w:ascii="Times New Roman" w:eastAsia="Times New Roman" w:hAnsi="Times New Roman"/>
                <w:b/>
                <w:sz w:val="24"/>
                <w:szCs w:val="24"/>
                <w:lang w:eastAsia="lt-LT"/>
              </w:rPr>
              <w:t>Viso:</w:t>
            </w:r>
          </w:p>
        </w:tc>
        <w:tc>
          <w:tcPr>
            <w:tcW w:w="1701"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b/>
                <w:sz w:val="24"/>
                <w:szCs w:val="24"/>
                <w:lang w:eastAsia="lt-LT"/>
              </w:rPr>
            </w:pPr>
            <w:r w:rsidRPr="004F5DBB">
              <w:rPr>
                <w:rFonts w:ascii="Times New Roman" w:eastAsia="Times New Roman" w:hAnsi="Times New Roman"/>
                <w:b/>
                <w:sz w:val="24"/>
                <w:szCs w:val="24"/>
                <w:lang w:eastAsia="lt-LT"/>
              </w:rPr>
              <w:t>11</w:t>
            </w:r>
          </w:p>
        </w:tc>
        <w:tc>
          <w:tcPr>
            <w:tcW w:w="2365" w:type="dxa"/>
            <w:tcBorders>
              <w:top w:val="single" w:sz="4" w:space="0" w:color="auto"/>
              <w:left w:val="single" w:sz="4" w:space="0" w:color="auto"/>
              <w:bottom w:val="single" w:sz="4" w:space="0" w:color="auto"/>
              <w:right w:val="single" w:sz="4" w:space="0" w:color="auto"/>
            </w:tcBorders>
            <w:hideMark/>
          </w:tcPr>
          <w:p w:rsidR="00D7547A" w:rsidRPr="004F5DBB" w:rsidRDefault="00D7547A" w:rsidP="005E1DE5">
            <w:pPr>
              <w:spacing w:after="0" w:line="240" w:lineRule="auto"/>
              <w:ind w:firstLine="709"/>
              <w:jc w:val="both"/>
              <w:rPr>
                <w:rFonts w:ascii="Times New Roman" w:eastAsia="Times New Roman" w:hAnsi="Times New Roman"/>
                <w:b/>
                <w:sz w:val="24"/>
                <w:szCs w:val="24"/>
                <w:lang w:eastAsia="lt-LT"/>
              </w:rPr>
            </w:pPr>
            <w:r w:rsidRPr="004F5DBB">
              <w:rPr>
                <w:rFonts w:ascii="Times New Roman" w:eastAsia="Times New Roman" w:hAnsi="Times New Roman"/>
                <w:b/>
                <w:sz w:val="24"/>
                <w:szCs w:val="24"/>
                <w:lang w:eastAsia="lt-LT"/>
              </w:rPr>
              <w:t>216</w:t>
            </w:r>
          </w:p>
        </w:tc>
      </w:tr>
    </w:tbl>
    <w:p w:rsidR="000C3B43" w:rsidRPr="000C3B43" w:rsidRDefault="000C3B43" w:rsidP="000C3B43">
      <w:pPr>
        <w:spacing w:after="0"/>
        <w:ind w:firstLine="720"/>
        <w:rPr>
          <w:rFonts w:ascii="Times New Roman" w:hAnsi="Times New Roman"/>
          <w:sz w:val="24"/>
          <w:szCs w:val="24"/>
        </w:rPr>
      </w:pPr>
      <w:r w:rsidRPr="000C3B43">
        <w:rPr>
          <w:rFonts w:ascii="Times New Roman" w:hAnsi="Times New Roman"/>
          <w:sz w:val="24"/>
          <w:szCs w:val="24"/>
        </w:rPr>
        <w:t>Vaikų skaičiaus kaita (nuo 2016-09</w:t>
      </w:r>
      <w:r w:rsidR="004F5DBB">
        <w:rPr>
          <w:rFonts w:ascii="Times New Roman" w:hAnsi="Times New Roman"/>
          <w:sz w:val="24"/>
          <w:szCs w:val="24"/>
        </w:rPr>
        <w:t xml:space="preserve">-01 iki 2016-12-30):  atvyko – </w:t>
      </w:r>
      <w:r w:rsidRPr="000C3B43">
        <w:rPr>
          <w:rFonts w:ascii="Times New Roman" w:hAnsi="Times New Roman"/>
          <w:sz w:val="24"/>
          <w:szCs w:val="24"/>
        </w:rPr>
        <w:t xml:space="preserve">7, išvyko – 4. </w:t>
      </w:r>
      <w:r>
        <w:rPr>
          <w:rFonts w:ascii="Times New Roman" w:hAnsi="Times New Roman"/>
          <w:sz w:val="24"/>
          <w:szCs w:val="24"/>
        </w:rPr>
        <w:t>L</w:t>
      </w:r>
      <w:r w:rsidRPr="000C3B43">
        <w:rPr>
          <w:rFonts w:ascii="Times New Roman" w:hAnsi="Times New Roman"/>
          <w:sz w:val="24"/>
          <w:szCs w:val="24"/>
        </w:rPr>
        <w:t>aisvų vietų  lopšelio – darželio ir priešmokyklinio ugdymo grupėse šiuo metu nėra.</w:t>
      </w:r>
    </w:p>
    <w:p w:rsidR="002950B2" w:rsidRDefault="000C3B43" w:rsidP="002950B2">
      <w:pPr>
        <w:spacing w:after="0" w:line="240" w:lineRule="auto"/>
        <w:ind w:firstLine="720"/>
        <w:jc w:val="both"/>
        <w:rPr>
          <w:rFonts w:ascii="Times New Roman" w:hAnsi="Times New Roman"/>
          <w:sz w:val="24"/>
          <w:szCs w:val="24"/>
        </w:rPr>
      </w:pPr>
      <w:r w:rsidRPr="000C3B43">
        <w:rPr>
          <w:rFonts w:ascii="Times New Roman" w:hAnsi="Times New Roman"/>
          <w:sz w:val="24"/>
          <w:szCs w:val="24"/>
        </w:rPr>
        <w:t xml:space="preserve">Bendras etatų skaičius – 49,75, iš jų:  23,85 pedagoginių,  25,9 nepedagoginių etatų. 21 pedagogas įgijęs aukštąjį universitetinį ir 6- aukštesnįjį pedagoginį išsilavinimą. Darbuotojų (etatų) kaita 2016 metais: išvyko 3 auklėtojos, 1 dėl pensinio amžiaus, 1 į užsienį, 1 pagal gyvenamą vietą, atvyko 3. </w:t>
      </w:r>
      <w:r w:rsidR="002B5EC5" w:rsidRPr="002B5EC5">
        <w:rPr>
          <w:rFonts w:ascii="Times New Roman" w:eastAsia="Times New Roman" w:hAnsi="Times New Roman"/>
          <w:sz w:val="24"/>
          <w:szCs w:val="24"/>
          <w:lang w:eastAsia="lt-LT"/>
        </w:rPr>
        <w:t>Visi pedagogai t</w:t>
      </w:r>
      <w:r w:rsidR="002B5EC5">
        <w:rPr>
          <w:rFonts w:ascii="Times New Roman" w:eastAsia="Times New Roman" w:hAnsi="Times New Roman"/>
          <w:sz w:val="24"/>
          <w:szCs w:val="24"/>
          <w:lang w:eastAsia="lt-LT"/>
        </w:rPr>
        <w:t xml:space="preserve">uri  kvalifikacines kategorijas. </w:t>
      </w:r>
      <w:r w:rsidRPr="000C3B43">
        <w:rPr>
          <w:rFonts w:ascii="Times New Roman" w:hAnsi="Times New Roman"/>
          <w:sz w:val="24"/>
          <w:szCs w:val="24"/>
        </w:rPr>
        <w:t>2016 metai</w:t>
      </w:r>
      <w:r w:rsidR="002B5EC5">
        <w:rPr>
          <w:rFonts w:ascii="Times New Roman" w:hAnsi="Times New Roman"/>
          <w:sz w:val="24"/>
          <w:szCs w:val="24"/>
        </w:rPr>
        <w:t xml:space="preserve">s aukštesnę, </w:t>
      </w:r>
      <w:r w:rsidR="002B5EC5" w:rsidRPr="000C3B43">
        <w:rPr>
          <w:rFonts w:ascii="Times New Roman" w:hAnsi="Times New Roman"/>
          <w:sz w:val="24"/>
          <w:szCs w:val="24"/>
        </w:rPr>
        <w:t>vyresniojo auklėtojo</w:t>
      </w:r>
      <w:r w:rsidR="002B5EC5">
        <w:rPr>
          <w:rFonts w:ascii="Times New Roman" w:hAnsi="Times New Roman"/>
          <w:sz w:val="24"/>
          <w:szCs w:val="24"/>
        </w:rPr>
        <w:t>, kvalifikacinę kategoriją įgijo 1 pedagogas.</w:t>
      </w:r>
      <w:r w:rsidRPr="000C3B43">
        <w:rPr>
          <w:rFonts w:ascii="Times New Roman" w:hAnsi="Times New Roman"/>
          <w:sz w:val="24"/>
          <w:szCs w:val="24"/>
        </w:rPr>
        <w:t xml:space="preserve"> 2016 m. pedagogai kvalifikaciją kėlė 378 val. Kvalifikacijos kėlimui buvo skirta 988 eurų: Iš krepšelio lėšų 600 eurų, iš aplinkos lėšų 300 eurų, iš </w:t>
      </w:r>
      <w:proofErr w:type="spellStart"/>
      <w:r w:rsidRPr="000C3B43">
        <w:rPr>
          <w:rFonts w:ascii="Times New Roman" w:hAnsi="Times New Roman"/>
          <w:sz w:val="24"/>
          <w:szCs w:val="24"/>
        </w:rPr>
        <w:t>spec</w:t>
      </w:r>
      <w:proofErr w:type="spellEnd"/>
      <w:r w:rsidRPr="000C3B43">
        <w:rPr>
          <w:rFonts w:ascii="Times New Roman" w:hAnsi="Times New Roman"/>
          <w:sz w:val="24"/>
          <w:szCs w:val="24"/>
        </w:rPr>
        <w:t xml:space="preserve">. lėšų 88 eurai. Dėl padidėjusių seminarų, kursų kainų darbuotojai stengėsi tobulėti ne tik mokamuose, bet ir Europos sąjungos finansuojamuose projektuose. </w:t>
      </w:r>
      <w:r w:rsidR="002950B2">
        <w:rPr>
          <w:rFonts w:ascii="Times New Roman" w:hAnsi="Times New Roman"/>
          <w:sz w:val="24"/>
          <w:szCs w:val="24"/>
          <w:lang w:val="pt-BR"/>
        </w:rPr>
        <w:t xml:space="preserve">                                                                                                 </w:t>
      </w:r>
    </w:p>
    <w:p w:rsidR="00B2556A" w:rsidRPr="004F5DBB" w:rsidRDefault="00A07E6B" w:rsidP="00B2556A">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b/>
          <w:bCs/>
          <w:sz w:val="24"/>
          <w:szCs w:val="24"/>
          <w:lang w:eastAsia="lt-LT"/>
        </w:rPr>
        <w:t>2. Įstaigos finansavimas 2016</w:t>
      </w:r>
      <w:r w:rsidR="00B2556A" w:rsidRPr="004F5DBB">
        <w:rPr>
          <w:rFonts w:ascii="Times New Roman" w:eastAsia="Times New Roman" w:hAnsi="Times New Roman"/>
          <w:b/>
          <w:bCs/>
          <w:sz w:val="24"/>
          <w:szCs w:val="24"/>
          <w:lang w:eastAsia="lt-LT"/>
        </w:rPr>
        <w:t xml:space="preserve"> m.:</w:t>
      </w:r>
      <w:r w:rsidR="00B2556A" w:rsidRPr="004F5DBB">
        <w:rPr>
          <w:rFonts w:ascii="Times New Roman" w:eastAsia="Times New Roman" w:hAnsi="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2127"/>
        <w:gridCol w:w="2516"/>
      </w:tblGrid>
      <w:tr w:rsidR="004F5DBB" w:rsidRPr="004F5DBB" w:rsidTr="00897EA6">
        <w:tc>
          <w:tcPr>
            <w:tcW w:w="2660" w:type="dxa"/>
            <w:tcBorders>
              <w:top w:val="single" w:sz="4" w:space="0" w:color="auto"/>
              <w:left w:val="single" w:sz="4" w:space="0" w:color="auto"/>
              <w:bottom w:val="single" w:sz="4" w:space="0" w:color="auto"/>
              <w:right w:val="single" w:sz="4" w:space="0" w:color="auto"/>
            </w:tcBorders>
          </w:tcPr>
          <w:p w:rsidR="00B2556A" w:rsidRPr="004F5DBB" w:rsidRDefault="00B2556A">
            <w:pPr>
              <w:spacing w:after="0" w:line="240" w:lineRule="auto"/>
              <w:ind w:firstLine="709"/>
              <w:jc w:val="both"/>
              <w:rPr>
                <w:rFonts w:ascii="Times New Roman" w:eastAsia="Times New Roman" w:hAnsi="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hideMark/>
          </w:tcPr>
          <w:p w:rsidR="00B2556A" w:rsidRPr="004F5DBB" w:rsidRDefault="00A07E6B">
            <w:pPr>
              <w:spacing w:after="0" w:line="240" w:lineRule="auto"/>
              <w:ind w:firstLine="34"/>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Patvirtinti asignavimai 2016</w:t>
            </w:r>
            <w:r w:rsidR="00B2556A" w:rsidRPr="004F5DBB">
              <w:rPr>
                <w:rFonts w:ascii="Times New Roman" w:eastAsia="Times New Roman" w:hAnsi="Times New Roman"/>
                <w:sz w:val="24"/>
                <w:szCs w:val="24"/>
                <w:lang w:eastAsia="lt-LT"/>
              </w:rPr>
              <w:t xml:space="preserve"> m. (</w:t>
            </w:r>
            <w:proofErr w:type="spellStart"/>
            <w:r w:rsidR="00B2556A" w:rsidRPr="004F5DBB">
              <w:rPr>
                <w:rFonts w:ascii="Times New Roman" w:eastAsia="Times New Roman" w:hAnsi="Times New Roman"/>
                <w:sz w:val="24"/>
                <w:szCs w:val="24"/>
                <w:lang w:eastAsia="lt-LT"/>
              </w:rPr>
              <w:t>tūkst.eurų</w:t>
            </w:r>
            <w:proofErr w:type="spellEnd"/>
            <w:r w:rsidR="00B2556A" w:rsidRPr="004F5DBB">
              <w:rPr>
                <w:rFonts w:ascii="Times New Roman" w:eastAsia="Times New Roman" w:hAnsi="Times New Roman"/>
                <w:sz w:val="24"/>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ind w:firstLine="34"/>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Realiai gautos lėšos (</w:t>
            </w:r>
            <w:proofErr w:type="spellStart"/>
            <w:r w:rsidRPr="004F5DBB">
              <w:rPr>
                <w:rFonts w:ascii="Times New Roman" w:eastAsia="Times New Roman" w:hAnsi="Times New Roman"/>
                <w:sz w:val="24"/>
                <w:szCs w:val="24"/>
                <w:lang w:eastAsia="lt-LT"/>
              </w:rPr>
              <w:t>tūkst.eurų</w:t>
            </w:r>
            <w:proofErr w:type="spellEnd"/>
            <w:r w:rsidRPr="004F5DBB">
              <w:rPr>
                <w:rFonts w:ascii="Times New Roman" w:eastAsia="Times New Roman" w:hAnsi="Times New Roman"/>
                <w:sz w:val="24"/>
                <w:szCs w:val="24"/>
                <w:lang w:eastAsia="lt-LT"/>
              </w:rPr>
              <w:t xml:space="preserve"> )</w:t>
            </w:r>
          </w:p>
        </w:tc>
        <w:tc>
          <w:tcPr>
            <w:tcW w:w="2516"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ind w:firstLine="33"/>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Negautas finansavimas</w:t>
            </w:r>
          </w:p>
          <w:p w:rsidR="00B2556A" w:rsidRPr="004F5DBB" w:rsidRDefault="00B2556A">
            <w:pPr>
              <w:spacing w:after="0" w:line="240" w:lineRule="auto"/>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(tūkst. eurų)</w:t>
            </w:r>
          </w:p>
        </w:tc>
      </w:tr>
      <w:tr w:rsidR="004F5DBB" w:rsidRPr="004F5DBB" w:rsidTr="00897EA6">
        <w:tc>
          <w:tcPr>
            <w:tcW w:w="2660"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Aplinkos lėšos</w:t>
            </w:r>
          </w:p>
        </w:tc>
        <w:tc>
          <w:tcPr>
            <w:tcW w:w="2551"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jc w:val="center"/>
              <w:rPr>
                <w:rFonts w:ascii="Times New Roman" w:eastAsia="Times New Roman" w:hAnsi="Times New Roman"/>
                <w:sz w:val="24"/>
                <w:szCs w:val="24"/>
                <w:lang w:val="en-US" w:eastAsia="lt-LT"/>
              </w:rPr>
            </w:pPr>
            <w:r w:rsidRPr="004F5DBB">
              <w:rPr>
                <w:rFonts w:ascii="Times New Roman" w:eastAsia="Times New Roman" w:hAnsi="Times New Roman"/>
                <w:sz w:val="24"/>
                <w:szCs w:val="24"/>
                <w:lang w:val="en-US" w:eastAsia="lt-LT"/>
              </w:rPr>
              <w:t>248</w:t>
            </w:r>
            <w:r w:rsidR="00B2556A" w:rsidRPr="004F5DBB">
              <w:rPr>
                <w:rFonts w:ascii="Times New Roman" w:eastAsia="Times New Roman" w:hAnsi="Times New Roman"/>
                <w:sz w:val="24"/>
                <w:szCs w:val="24"/>
                <w:lang w:val="en-US" w:eastAsia="lt-LT"/>
              </w:rPr>
              <w:t>,0</w:t>
            </w:r>
          </w:p>
        </w:tc>
        <w:tc>
          <w:tcPr>
            <w:tcW w:w="2127"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val="en-US" w:eastAsia="lt-LT"/>
              </w:rPr>
              <w:t>248</w:t>
            </w:r>
            <w:r w:rsidR="00B2556A" w:rsidRPr="004F5DBB">
              <w:rPr>
                <w:rFonts w:ascii="Times New Roman" w:eastAsia="Times New Roman" w:hAnsi="Times New Roman"/>
                <w:sz w:val="24"/>
                <w:szCs w:val="24"/>
                <w:lang w:val="en-US" w:eastAsia="lt-LT"/>
              </w:rPr>
              <w:t>,0</w:t>
            </w:r>
          </w:p>
        </w:tc>
        <w:tc>
          <w:tcPr>
            <w:tcW w:w="2516"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ind w:firstLine="33"/>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w:t>
            </w:r>
          </w:p>
        </w:tc>
      </w:tr>
      <w:tr w:rsidR="004F5DBB" w:rsidRPr="004F5DBB" w:rsidTr="00897EA6">
        <w:tc>
          <w:tcPr>
            <w:tcW w:w="2660"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Mokinio krepšelio lėšos</w:t>
            </w:r>
          </w:p>
        </w:tc>
        <w:tc>
          <w:tcPr>
            <w:tcW w:w="2551"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197,5</w:t>
            </w:r>
          </w:p>
        </w:tc>
        <w:tc>
          <w:tcPr>
            <w:tcW w:w="2127"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 xml:space="preserve">           197,5</w:t>
            </w:r>
          </w:p>
        </w:tc>
        <w:tc>
          <w:tcPr>
            <w:tcW w:w="2516"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ind w:firstLine="33"/>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w:t>
            </w:r>
          </w:p>
        </w:tc>
      </w:tr>
      <w:tr w:rsidR="004F5DBB" w:rsidRPr="004F5DBB" w:rsidTr="00897EA6">
        <w:tc>
          <w:tcPr>
            <w:tcW w:w="2660"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 xml:space="preserve">Specialiųjų </w:t>
            </w:r>
            <w:proofErr w:type="spellStart"/>
            <w:r w:rsidRPr="004F5DBB">
              <w:rPr>
                <w:rFonts w:ascii="Times New Roman" w:eastAsia="Times New Roman" w:hAnsi="Times New Roman"/>
                <w:sz w:val="24"/>
                <w:szCs w:val="24"/>
                <w:lang w:eastAsia="lt-LT"/>
              </w:rPr>
              <w:t>progr</w:t>
            </w:r>
            <w:proofErr w:type="spellEnd"/>
            <w:r w:rsidRPr="004F5DBB">
              <w:rPr>
                <w:rFonts w:ascii="Times New Roman" w:eastAsia="Times New Roman" w:hAnsi="Times New Roman"/>
                <w:sz w:val="24"/>
                <w:szCs w:val="24"/>
                <w:lang w:eastAsia="lt-LT"/>
              </w:rPr>
              <w:t>. lėšos</w:t>
            </w:r>
          </w:p>
        </w:tc>
        <w:tc>
          <w:tcPr>
            <w:tcW w:w="2551"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83,7</w:t>
            </w:r>
          </w:p>
        </w:tc>
        <w:tc>
          <w:tcPr>
            <w:tcW w:w="2127"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83,7</w:t>
            </w:r>
          </w:p>
        </w:tc>
        <w:tc>
          <w:tcPr>
            <w:tcW w:w="2516"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ind w:firstLine="33"/>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w:t>
            </w:r>
          </w:p>
        </w:tc>
      </w:tr>
      <w:tr w:rsidR="004F5DBB" w:rsidRPr="004F5DBB" w:rsidTr="00897EA6">
        <w:tc>
          <w:tcPr>
            <w:tcW w:w="2660" w:type="dxa"/>
            <w:tcBorders>
              <w:top w:val="single" w:sz="4" w:space="0" w:color="auto"/>
              <w:left w:val="single" w:sz="4" w:space="0" w:color="auto"/>
              <w:bottom w:val="single" w:sz="4" w:space="0" w:color="auto"/>
              <w:right w:val="single" w:sz="4" w:space="0" w:color="auto"/>
            </w:tcBorders>
            <w:hideMark/>
          </w:tcPr>
          <w:p w:rsidR="00B2556A" w:rsidRPr="004F5DBB" w:rsidRDefault="00B2556A" w:rsidP="00B516F6">
            <w:pPr>
              <w:spacing w:after="0" w:line="240" w:lineRule="auto"/>
              <w:ind w:firstLine="709"/>
              <w:jc w:val="right"/>
              <w:rPr>
                <w:rFonts w:ascii="Times New Roman" w:eastAsia="Times New Roman" w:hAnsi="Times New Roman"/>
                <w:b/>
                <w:sz w:val="24"/>
                <w:szCs w:val="24"/>
                <w:lang w:eastAsia="lt-LT"/>
              </w:rPr>
            </w:pPr>
            <w:r w:rsidRPr="004F5DBB">
              <w:rPr>
                <w:rFonts w:ascii="Times New Roman" w:eastAsia="Times New Roman" w:hAnsi="Times New Roman"/>
                <w:b/>
                <w:sz w:val="24"/>
                <w:szCs w:val="24"/>
                <w:lang w:eastAsia="lt-LT"/>
              </w:rPr>
              <w:t>Iš viso</w:t>
            </w:r>
            <w:r w:rsidR="00B516F6">
              <w:rPr>
                <w:rFonts w:ascii="Times New Roman" w:eastAsia="Times New Roman" w:hAnsi="Times New Roman"/>
                <w:b/>
                <w:sz w:val="24"/>
                <w:szCs w:val="24"/>
                <w:lang w:eastAsia="lt-LT"/>
              </w:rPr>
              <w:t>:</w:t>
            </w:r>
          </w:p>
        </w:tc>
        <w:tc>
          <w:tcPr>
            <w:tcW w:w="2551"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rPr>
                <w:rFonts w:ascii="Times New Roman" w:eastAsia="Times New Roman" w:hAnsi="Times New Roman"/>
                <w:b/>
                <w:sz w:val="24"/>
                <w:szCs w:val="24"/>
                <w:lang w:eastAsia="lt-LT"/>
              </w:rPr>
            </w:pPr>
            <w:r w:rsidRPr="004F5DBB">
              <w:rPr>
                <w:rFonts w:ascii="Times New Roman" w:eastAsia="Times New Roman" w:hAnsi="Times New Roman"/>
                <w:b/>
                <w:sz w:val="24"/>
                <w:szCs w:val="24"/>
                <w:lang w:eastAsia="lt-LT"/>
              </w:rPr>
              <w:t xml:space="preserve">               529,2</w:t>
            </w:r>
          </w:p>
        </w:tc>
        <w:tc>
          <w:tcPr>
            <w:tcW w:w="2127" w:type="dxa"/>
            <w:tcBorders>
              <w:top w:val="single" w:sz="4" w:space="0" w:color="auto"/>
              <w:left w:val="single" w:sz="4" w:space="0" w:color="auto"/>
              <w:bottom w:val="single" w:sz="4" w:space="0" w:color="auto"/>
              <w:right w:val="single" w:sz="4" w:space="0" w:color="auto"/>
            </w:tcBorders>
            <w:hideMark/>
          </w:tcPr>
          <w:p w:rsidR="00B2556A" w:rsidRPr="004F5DBB" w:rsidRDefault="00897EA6">
            <w:pPr>
              <w:spacing w:after="0" w:line="240" w:lineRule="auto"/>
              <w:ind w:firstLine="34"/>
              <w:rPr>
                <w:rFonts w:ascii="Times New Roman" w:eastAsia="Times New Roman" w:hAnsi="Times New Roman"/>
                <w:b/>
                <w:sz w:val="24"/>
                <w:szCs w:val="24"/>
                <w:lang w:eastAsia="lt-LT"/>
              </w:rPr>
            </w:pPr>
            <w:r w:rsidRPr="004F5DBB">
              <w:rPr>
                <w:rFonts w:ascii="Times New Roman" w:eastAsia="Times New Roman" w:hAnsi="Times New Roman"/>
                <w:b/>
                <w:sz w:val="24"/>
                <w:szCs w:val="24"/>
                <w:lang w:eastAsia="lt-LT"/>
              </w:rPr>
              <w:t xml:space="preserve">           529,2</w:t>
            </w:r>
          </w:p>
        </w:tc>
        <w:tc>
          <w:tcPr>
            <w:tcW w:w="2516" w:type="dxa"/>
            <w:tcBorders>
              <w:top w:val="single" w:sz="4" w:space="0" w:color="auto"/>
              <w:left w:val="single" w:sz="4" w:space="0" w:color="auto"/>
              <w:bottom w:val="single" w:sz="4" w:space="0" w:color="auto"/>
              <w:right w:val="single" w:sz="4" w:space="0" w:color="auto"/>
            </w:tcBorders>
            <w:hideMark/>
          </w:tcPr>
          <w:p w:rsidR="00B2556A" w:rsidRPr="004F5DBB" w:rsidRDefault="00B2556A">
            <w:pPr>
              <w:spacing w:after="0" w:line="240" w:lineRule="auto"/>
              <w:ind w:firstLine="33"/>
              <w:jc w:val="center"/>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w:t>
            </w:r>
          </w:p>
        </w:tc>
      </w:tr>
    </w:tbl>
    <w:p w:rsidR="00B2556A" w:rsidRPr="004F5DBB" w:rsidRDefault="00B2556A" w:rsidP="00B2556A">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sz w:val="24"/>
          <w:szCs w:val="24"/>
          <w:lang w:eastAsia="lt-LT"/>
        </w:rPr>
        <w:t>Įstaigos paramos lėšos</w:t>
      </w:r>
      <w:r w:rsidR="00897EA6" w:rsidRPr="004F5DBB">
        <w:rPr>
          <w:rFonts w:ascii="Times New Roman" w:eastAsia="Times New Roman" w:hAnsi="Times New Roman"/>
          <w:sz w:val="24"/>
          <w:szCs w:val="24"/>
          <w:lang w:eastAsia="lt-LT"/>
        </w:rPr>
        <w:t>: pajamų mokesčio 2% gauta 2574,0</w:t>
      </w:r>
      <w:r w:rsidRPr="004F5DBB">
        <w:rPr>
          <w:rFonts w:ascii="Times New Roman" w:eastAsia="Times New Roman" w:hAnsi="Times New Roman"/>
          <w:sz w:val="24"/>
          <w:szCs w:val="24"/>
          <w:lang w:eastAsia="lt-LT"/>
        </w:rPr>
        <w:t xml:space="preserve"> </w:t>
      </w:r>
      <w:r w:rsidRPr="004F5DBB">
        <w:rPr>
          <w:rFonts w:ascii="Times New Roman" w:hAnsi="Times New Roman"/>
          <w:iCs/>
          <w:sz w:val="24"/>
          <w:szCs w:val="24"/>
          <w:shd w:val="clear" w:color="auto" w:fill="FFFFFF"/>
        </w:rPr>
        <w:t>eurų</w:t>
      </w:r>
      <w:r w:rsidRPr="004F5DBB">
        <w:rPr>
          <w:rFonts w:ascii="Times New Roman" w:eastAsia="Times New Roman" w:hAnsi="Times New Roman"/>
          <w:sz w:val="24"/>
          <w:szCs w:val="24"/>
          <w:lang w:eastAsia="lt-LT"/>
        </w:rPr>
        <w:t xml:space="preserve">, </w:t>
      </w:r>
      <w:r w:rsidRPr="004F5DBB">
        <w:rPr>
          <w:rFonts w:ascii="Arial" w:hAnsi="Arial" w:cs="Arial"/>
          <w:i/>
          <w:iCs/>
          <w:sz w:val="24"/>
          <w:szCs w:val="24"/>
          <w:shd w:val="clear" w:color="auto" w:fill="FFFFFF"/>
        </w:rPr>
        <w:t xml:space="preserve"> </w:t>
      </w:r>
      <w:r w:rsidRPr="004F5DBB">
        <w:rPr>
          <w:rFonts w:ascii="Times New Roman" w:eastAsia="Times New Roman" w:hAnsi="Times New Roman"/>
          <w:sz w:val="24"/>
          <w:szCs w:val="24"/>
          <w:lang w:eastAsia="lt-LT"/>
        </w:rPr>
        <w:t>Už salės nuomą la</w:t>
      </w:r>
      <w:r w:rsidR="004F5DBB">
        <w:rPr>
          <w:rFonts w:ascii="Times New Roman" w:eastAsia="Times New Roman" w:hAnsi="Times New Roman"/>
          <w:sz w:val="24"/>
          <w:szCs w:val="24"/>
          <w:lang w:eastAsia="lt-LT"/>
        </w:rPr>
        <w:t xml:space="preserve">isvu nuo darbo metu gauta  1700,0 </w:t>
      </w:r>
      <w:r w:rsidRPr="004F5DBB">
        <w:rPr>
          <w:rFonts w:ascii="Times New Roman" w:eastAsia="Times New Roman" w:hAnsi="Times New Roman"/>
          <w:sz w:val="24"/>
          <w:szCs w:val="24"/>
          <w:lang w:eastAsia="lt-LT"/>
        </w:rPr>
        <w:t>eurų.</w:t>
      </w:r>
    </w:p>
    <w:p w:rsidR="00DF6EA1" w:rsidRDefault="00B2556A" w:rsidP="00DF6EA1">
      <w:pPr>
        <w:spacing w:after="0" w:line="240" w:lineRule="auto"/>
        <w:ind w:firstLine="709"/>
        <w:jc w:val="both"/>
        <w:rPr>
          <w:rFonts w:ascii="Times New Roman" w:eastAsia="Times New Roman" w:hAnsi="Times New Roman"/>
          <w:sz w:val="24"/>
          <w:szCs w:val="24"/>
          <w:lang w:eastAsia="lt-LT"/>
        </w:rPr>
      </w:pPr>
      <w:r w:rsidRPr="004F5DBB">
        <w:rPr>
          <w:rFonts w:ascii="Times New Roman" w:eastAsia="Times New Roman" w:hAnsi="Times New Roman"/>
          <w:b/>
          <w:sz w:val="24"/>
          <w:szCs w:val="24"/>
          <w:lang w:eastAsia="lt-LT"/>
        </w:rPr>
        <w:t xml:space="preserve">Bendras biudžeto lėšų kreditinis įsiskolinimas </w:t>
      </w:r>
      <w:r w:rsidRPr="004F5DBB">
        <w:rPr>
          <w:rFonts w:ascii="Times New Roman" w:eastAsia="Times New Roman" w:hAnsi="Times New Roman"/>
          <w:b/>
          <w:sz w:val="24"/>
          <w:szCs w:val="24"/>
          <w:u w:val="single"/>
          <w:lang w:eastAsia="lt-LT"/>
        </w:rPr>
        <w:t>metų pradžioje</w:t>
      </w:r>
      <w:r w:rsidR="00A07E6B" w:rsidRPr="004F5DBB">
        <w:rPr>
          <w:rFonts w:ascii="Times New Roman" w:eastAsia="Times New Roman" w:hAnsi="Times New Roman"/>
          <w:b/>
          <w:sz w:val="24"/>
          <w:szCs w:val="24"/>
          <w:lang w:eastAsia="lt-LT"/>
        </w:rPr>
        <w:t xml:space="preserve"> (2016</w:t>
      </w:r>
      <w:r w:rsidRPr="004F5DBB">
        <w:rPr>
          <w:rFonts w:ascii="Times New Roman" w:eastAsia="Times New Roman" w:hAnsi="Times New Roman"/>
          <w:b/>
          <w:sz w:val="24"/>
          <w:szCs w:val="24"/>
          <w:lang w:eastAsia="lt-LT"/>
        </w:rPr>
        <w:t>-01-01</w:t>
      </w:r>
      <w:r w:rsidR="004F5DBB" w:rsidRPr="004F5DBB">
        <w:rPr>
          <w:rFonts w:ascii="Times New Roman" w:eastAsia="Times New Roman" w:hAnsi="Times New Roman"/>
          <w:b/>
          <w:sz w:val="24"/>
          <w:szCs w:val="24"/>
          <w:lang w:eastAsia="lt-LT"/>
        </w:rPr>
        <w:t>) -</w:t>
      </w:r>
      <w:r w:rsidRPr="004F5DBB">
        <w:rPr>
          <w:rFonts w:ascii="Times New Roman" w:eastAsia="Times New Roman" w:hAnsi="Times New Roman"/>
          <w:b/>
          <w:sz w:val="24"/>
          <w:szCs w:val="24"/>
          <w:lang w:eastAsia="lt-LT"/>
        </w:rPr>
        <w:t xml:space="preserve"> </w:t>
      </w:r>
      <w:r w:rsidR="00897EA6" w:rsidRPr="004F5DBB">
        <w:rPr>
          <w:rFonts w:ascii="Times New Roman" w:eastAsia="Times New Roman" w:hAnsi="Times New Roman"/>
          <w:b/>
          <w:sz w:val="24"/>
          <w:szCs w:val="24"/>
          <w:lang w:eastAsia="lt-LT"/>
        </w:rPr>
        <w:t>292,17</w:t>
      </w:r>
      <w:r w:rsidR="00897EA6" w:rsidRPr="004F5DBB">
        <w:rPr>
          <w:rFonts w:ascii="Times New Roman" w:hAnsi="Times New Roman"/>
          <w:b/>
          <w:iCs/>
          <w:sz w:val="24"/>
          <w:szCs w:val="24"/>
          <w:shd w:val="clear" w:color="auto" w:fill="FFFFFF"/>
        </w:rPr>
        <w:t xml:space="preserve"> eurų</w:t>
      </w:r>
      <w:r w:rsidR="004F5DBB">
        <w:rPr>
          <w:rFonts w:ascii="Times New Roman" w:hAnsi="Times New Roman"/>
          <w:b/>
          <w:iCs/>
          <w:sz w:val="24"/>
          <w:szCs w:val="24"/>
          <w:shd w:val="clear" w:color="auto" w:fill="FFFFFF"/>
        </w:rPr>
        <w:t>.</w:t>
      </w:r>
      <w:r w:rsidR="00897EA6" w:rsidRPr="004F5DBB">
        <w:rPr>
          <w:rFonts w:ascii="Times New Roman" w:eastAsia="Times New Roman" w:hAnsi="Times New Roman"/>
          <w:b/>
          <w:sz w:val="24"/>
          <w:szCs w:val="24"/>
          <w:lang w:eastAsia="lt-LT"/>
        </w:rPr>
        <w:t xml:space="preserve"> </w:t>
      </w:r>
      <w:r w:rsidRPr="004F5DBB">
        <w:rPr>
          <w:rFonts w:ascii="Times New Roman" w:eastAsia="Times New Roman" w:hAnsi="Times New Roman"/>
          <w:b/>
          <w:sz w:val="24"/>
          <w:szCs w:val="24"/>
          <w:lang w:eastAsia="lt-LT"/>
        </w:rPr>
        <w:t xml:space="preserve">Bendras biudžeto lėšų kreditinis įsiskolinimas </w:t>
      </w:r>
      <w:r w:rsidRPr="004F5DBB">
        <w:rPr>
          <w:rFonts w:ascii="Times New Roman" w:eastAsia="Times New Roman" w:hAnsi="Times New Roman"/>
          <w:b/>
          <w:sz w:val="24"/>
          <w:szCs w:val="24"/>
          <w:u w:val="single"/>
          <w:lang w:eastAsia="lt-LT"/>
        </w:rPr>
        <w:t>metų pabaigoje</w:t>
      </w:r>
      <w:r w:rsidR="00A07E6B" w:rsidRPr="004F5DBB">
        <w:rPr>
          <w:rFonts w:ascii="Times New Roman" w:eastAsia="Times New Roman" w:hAnsi="Times New Roman"/>
          <w:b/>
          <w:sz w:val="24"/>
          <w:szCs w:val="24"/>
          <w:lang w:eastAsia="lt-LT"/>
        </w:rPr>
        <w:t xml:space="preserve"> (2016</w:t>
      </w:r>
      <w:r w:rsidRPr="004F5DBB">
        <w:rPr>
          <w:rFonts w:ascii="Times New Roman" w:eastAsia="Times New Roman" w:hAnsi="Times New Roman"/>
          <w:b/>
          <w:sz w:val="24"/>
          <w:szCs w:val="24"/>
          <w:lang w:eastAsia="lt-LT"/>
        </w:rPr>
        <w:t>-12-31)</w:t>
      </w:r>
      <w:r w:rsidR="004F5DBB">
        <w:rPr>
          <w:rFonts w:ascii="Times New Roman" w:eastAsia="Times New Roman" w:hAnsi="Times New Roman"/>
          <w:b/>
          <w:sz w:val="24"/>
          <w:szCs w:val="24"/>
          <w:lang w:eastAsia="lt-LT"/>
        </w:rPr>
        <w:t xml:space="preserve"> -</w:t>
      </w:r>
      <w:r w:rsidR="00897EA6" w:rsidRPr="004F5DBB">
        <w:rPr>
          <w:rFonts w:ascii="Times New Roman" w:eastAsia="Times New Roman" w:hAnsi="Times New Roman"/>
          <w:b/>
          <w:sz w:val="24"/>
          <w:szCs w:val="24"/>
          <w:lang w:eastAsia="lt-LT"/>
        </w:rPr>
        <w:t xml:space="preserve">370,81 </w:t>
      </w:r>
      <w:r w:rsidR="004F5DBB">
        <w:rPr>
          <w:rFonts w:ascii="Times New Roman" w:eastAsia="Times New Roman" w:hAnsi="Times New Roman"/>
          <w:b/>
          <w:sz w:val="24"/>
          <w:szCs w:val="24"/>
          <w:lang w:eastAsia="lt-LT"/>
        </w:rPr>
        <w:t>eurai</w:t>
      </w:r>
      <w:r w:rsidR="00897EA6" w:rsidRPr="004F5DBB">
        <w:rPr>
          <w:rFonts w:ascii="Times New Roman" w:eastAsia="Times New Roman" w:hAnsi="Times New Roman"/>
          <w:sz w:val="24"/>
          <w:szCs w:val="24"/>
          <w:lang w:eastAsia="lt-LT"/>
        </w:rPr>
        <w:t xml:space="preserve"> (</w:t>
      </w:r>
      <w:r w:rsidRPr="004F5DBB">
        <w:rPr>
          <w:rFonts w:ascii="Times New Roman" w:eastAsia="Times New Roman" w:hAnsi="Times New Roman"/>
          <w:sz w:val="24"/>
          <w:szCs w:val="24"/>
          <w:lang w:eastAsia="lt-LT"/>
        </w:rPr>
        <w:t>už 12 mė</w:t>
      </w:r>
      <w:r w:rsidR="00897EA6" w:rsidRPr="004F5DBB">
        <w:rPr>
          <w:rFonts w:ascii="Times New Roman" w:eastAsia="Times New Roman" w:hAnsi="Times New Roman"/>
          <w:sz w:val="24"/>
          <w:szCs w:val="24"/>
          <w:lang w:eastAsia="lt-LT"/>
        </w:rPr>
        <w:t>nesio šildymą).</w:t>
      </w:r>
    </w:p>
    <w:p w:rsidR="00B2556A" w:rsidRPr="00B82098" w:rsidRDefault="00DF6EA1" w:rsidP="00DF6EA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w:t>
      </w:r>
      <w:r w:rsidR="00B2556A" w:rsidRPr="00B82098">
        <w:rPr>
          <w:rFonts w:ascii="Times New Roman" w:hAnsi="Times New Roman"/>
          <w:b/>
          <w:sz w:val="24"/>
          <w:szCs w:val="24"/>
        </w:rPr>
        <w:t>Įstaigos ugdymo veikla pagal įgyvendinamas programas:</w:t>
      </w:r>
    </w:p>
    <w:p w:rsidR="001D2743" w:rsidRDefault="00A07E6B" w:rsidP="00DF6EA1">
      <w:pPr>
        <w:spacing w:after="0" w:line="240" w:lineRule="auto"/>
        <w:jc w:val="both"/>
        <w:rPr>
          <w:rFonts w:ascii="Times New Roman" w:eastAsia="Times New Roman" w:hAnsi="Times New Roman"/>
          <w:sz w:val="24"/>
          <w:szCs w:val="24"/>
          <w:lang w:eastAsia="lt-LT"/>
        </w:rPr>
      </w:pPr>
      <w:r w:rsidRPr="001D2743">
        <w:rPr>
          <w:rFonts w:ascii="Times New Roman" w:hAnsi="Times New Roman"/>
          <w:sz w:val="24"/>
          <w:szCs w:val="24"/>
        </w:rPr>
        <w:t xml:space="preserve">           </w:t>
      </w:r>
      <w:r w:rsidR="001D2743" w:rsidRPr="001D2743">
        <w:rPr>
          <w:rFonts w:ascii="Times New Roman" w:eastAsia="Times New Roman" w:hAnsi="Times New Roman"/>
          <w:sz w:val="24"/>
          <w:szCs w:val="24"/>
          <w:lang w:eastAsia="lt-LT"/>
        </w:rPr>
        <w:t xml:space="preserve">Įstaigoje vaikų </w:t>
      </w:r>
      <w:proofErr w:type="spellStart"/>
      <w:r w:rsidR="001D2743" w:rsidRPr="001D2743">
        <w:rPr>
          <w:rFonts w:ascii="Times New Roman" w:eastAsia="Times New Roman" w:hAnsi="Times New Roman"/>
          <w:sz w:val="24"/>
          <w:szCs w:val="24"/>
          <w:lang w:eastAsia="lt-LT"/>
        </w:rPr>
        <w:t>ugdymas(is</w:t>
      </w:r>
      <w:proofErr w:type="spellEnd"/>
      <w:r w:rsidR="001D2743" w:rsidRPr="001D2743">
        <w:rPr>
          <w:rFonts w:ascii="Times New Roman" w:eastAsia="Times New Roman" w:hAnsi="Times New Roman"/>
          <w:sz w:val="24"/>
          <w:szCs w:val="24"/>
          <w:lang w:eastAsia="lt-LT"/>
        </w:rPr>
        <w:t>) vyksta grupėse ir studijose: pagal savo individualius gebėjimu</w:t>
      </w:r>
      <w:r w:rsidR="005E1DE5">
        <w:rPr>
          <w:rFonts w:ascii="Times New Roman" w:eastAsia="Times New Roman" w:hAnsi="Times New Roman"/>
          <w:sz w:val="24"/>
          <w:szCs w:val="24"/>
          <w:lang w:eastAsia="lt-LT"/>
        </w:rPr>
        <w:t>s ir norus vaikai gali lankyti 10 papildomų veiklų</w:t>
      </w:r>
      <w:r w:rsidR="001D2743" w:rsidRPr="001D2743">
        <w:rPr>
          <w:rFonts w:ascii="Times New Roman" w:eastAsia="Times New Roman" w:hAnsi="Times New Roman"/>
          <w:sz w:val="24"/>
          <w:szCs w:val="24"/>
          <w:lang w:eastAsia="lt-LT"/>
        </w:rPr>
        <w:t xml:space="preserve">, kurias veda tos srities specialistai. Tai dailė, keramika, vilnos vėlimas, </w:t>
      </w:r>
      <w:proofErr w:type="spellStart"/>
      <w:r w:rsidR="001D2743" w:rsidRPr="001D2743">
        <w:rPr>
          <w:rFonts w:ascii="Times New Roman" w:eastAsia="Times New Roman" w:hAnsi="Times New Roman"/>
          <w:sz w:val="24"/>
          <w:szCs w:val="24"/>
          <w:lang w:eastAsia="lt-LT"/>
        </w:rPr>
        <w:t>papje</w:t>
      </w:r>
      <w:proofErr w:type="spellEnd"/>
      <w:r w:rsidR="001D2743" w:rsidRPr="001D2743">
        <w:rPr>
          <w:rFonts w:ascii="Times New Roman" w:eastAsia="Times New Roman" w:hAnsi="Times New Roman"/>
          <w:sz w:val="24"/>
          <w:szCs w:val="24"/>
          <w:lang w:eastAsia="lt-LT"/>
        </w:rPr>
        <w:t xml:space="preserve"> </w:t>
      </w:r>
      <w:proofErr w:type="spellStart"/>
      <w:r w:rsidR="001D2743" w:rsidRPr="001D2743">
        <w:rPr>
          <w:rFonts w:ascii="Times New Roman" w:eastAsia="Times New Roman" w:hAnsi="Times New Roman"/>
          <w:sz w:val="24"/>
          <w:szCs w:val="24"/>
          <w:lang w:eastAsia="lt-LT"/>
        </w:rPr>
        <w:t>maše</w:t>
      </w:r>
      <w:proofErr w:type="spellEnd"/>
      <w:r w:rsidR="001D2743" w:rsidRPr="001D2743">
        <w:rPr>
          <w:rFonts w:ascii="Times New Roman" w:eastAsia="Times New Roman" w:hAnsi="Times New Roman"/>
          <w:sz w:val="24"/>
          <w:szCs w:val="24"/>
          <w:lang w:eastAsia="lt-LT"/>
        </w:rPr>
        <w:t xml:space="preserve">, </w:t>
      </w:r>
      <w:proofErr w:type="spellStart"/>
      <w:r w:rsidR="001D2743" w:rsidRPr="001D2743">
        <w:rPr>
          <w:rFonts w:ascii="Times New Roman" w:eastAsia="Times New Roman" w:hAnsi="Times New Roman"/>
          <w:sz w:val="24"/>
          <w:szCs w:val="24"/>
          <w:lang w:eastAsia="lt-LT"/>
        </w:rPr>
        <w:t>lego</w:t>
      </w:r>
      <w:proofErr w:type="spellEnd"/>
      <w:r w:rsidR="001D2743" w:rsidRPr="001D2743">
        <w:rPr>
          <w:rFonts w:ascii="Times New Roman" w:eastAsia="Times New Roman" w:hAnsi="Times New Roman"/>
          <w:sz w:val="24"/>
          <w:szCs w:val="24"/>
          <w:lang w:eastAsia="lt-LT"/>
        </w:rPr>
        <w:t xml:space="preserve"> </w:t>
      </w:r>
      <w:proofErr w:type="spellStart"/>
      <w:r w:rsidR="001D2743" w:rsidRPr="001D2743">
        <w:rPr>
          <w:rFonts w:ascii="Times New Roman" w:eastAsia="Times New Roman" w:hAnsi="Times New Roman"/>
          <w:sz w:val="24"/>
          <w:szCs w:val="24"/>
          <w:lang w:eastAsia="lt-LT"/>
        </w:rPr>
        <w:t>dacta</w:t>
      </w:r>
      <w:proofErr w:type="spellEnd"/>
      <w:r w:rsidR="001D2743" w:rsidRPr="001D2743">
        <w:rPr>
          <w:rFonts w:ascii="Times New Roman" w:eastAsia="Times New Roman" w:hAnsi="Times New Roman"/>
          <w:sz w:val="24"/>
          <w:szCs w:val="24"/>
          <w:lang w:eastAsia="lt-LT"/>
        </w:rPr>
        <w:t xml:space="preserve"> konstravimas, choreografija, </w:t>
      </w:r>
      <w:proofErr w:type="spellStart"/>
      <w:r w:rsidR="001D2743" w:rsidRPr="001D2743">
        <w:rPr>
          <w:rFonts w:ascii="Times New Roman" w:eastAsia="Times New Roman" w:hAnsi="Times New Roman"/>
          <w:sz w:val="24"/>
          <w:szCs w:val="24"/>
          <w:lang w:eastAsia="lt-LT"/>
        </w:rPr>
        <w:t>futboliukas</w:t>
      </w:r>
      <w:proofErr w:type="spellEnd"/>
      <w:r w:rsidR="001D2743" w:rsidRPr="001D2743">
        <w:rPr>
          <w:rFonts w:ascii="Times New Roman" w:eastAsia="Times New Roman" w:hAnsi="Times New Roman"/>
          <w:sz w:val="24"/>
          <w:szCs w:val="24"/>
          <w:lang w:eastAsia="lt-LT"/>
        </w:rPr>
        <w:t xml:space="preserve">, </w:t>
      </w:r>
      <w:r w:rsidR="005E1DE5">
        <w:rPr>
          <w:rFonts w:ascii="Times New Roman" w:eastAsia="Times New Roman" w:hAnsi="Times New Roman"/>
          <w:sz w:val="24"/>
          <w:szCs w:val="24"/>
          <w:lang w:eastAsia="lt-LT"/>
        </w:rPr>
        <w:t xml:space="preserve">krepšinis, </w:t>
      </w:r>
      <w:r w:rsidR="001D2743" w:rsidRPr="001D2743">
        <w:rPr>
          <w:rFonts w:ascii="Times New Roman" w:eastAsia="Times New Roman" w:hAnsi="Times New Roman"/>
          <w:sz w:val="24"/>
          <w:szCs w:val="24"/>
          <w:lang w:eastAsia="lt-LT"/>
        </w:rPr>
        <w:t xml:space="preserve">šaškės, etnografinis muzikavimas </w:t>
      </w:r>
      <w:r w:rsidR="001D2743">
        <w:rPr>
          <w:rFonts w:ascii="Times New Roman" w:eastAsia="Times New Roman" w:hAnsi="Times New Roman"/>
          <w:sz w:val="24"/>
          <w:szCs w:val="24"/>
          <w:lang w:eastAsia="lt-LT"/>
        </w:rPr>
        <w:t>folkloriniame ansamblyje „Patrimpas</w:t>
      </w:r>
      <w:r w:rsidR="001D2743" w:rsidRPr="001D2743">
        <w:rPr>
          <w:rFonts w:ascii="Times New Roman" w:eastAsia="Times New Roman" w:hAnsi="Times New Roman"/>
          <w:sz w:val="24"/>
          <w:szCs w:val="24"/>
          <w:lang w:eastAsia="lt-LT"/>
        </w:rPr>
        <w:t xml:space="preserve">“. </w:t>
      </w:r>
    </w:p>
    <w:p w:rsidR="00A07E6B" w:rsidRDefault="001D2743" w:rsidP="00DF6EA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07E6B">
        <w:rPr>
          <w:rFonts w:ascii="Times New Roman" w:hAnsi="Times New Roman"/>
          <w:color w:val="000000"/>
          <w:sz w:val="24"/>
          <w:szCs w:val="24"/>
        </w:rPr>
        <w:t>Įgyvendinant ikimokyklinio ir priešmokyklinio ugdymo veiklos prog</w:t>
      </w:r>
      <w:r w:rsidR="00380F79">
        <w:rPr>
          <w:rFonts w:ascii="Times New Roman" w:hAnsi="Times New Roman"/>
          <w:color w:val="000000"/>
          <w:sz w:val="24"/>
          <w:szCs w:val="24"/>
        </w:rPr>
        <w:t>ramas</w:t>
      </w:r>
      <w:r w:rsidR="00A07E6B">
        <w:rPr>
          <w:rFonts w:ascii="Times New Roman" w:hAnsi="Times New Roman"/>
          <w:color w:val="000000"/>
          <w:sz w:val="24"/>
          <w:szCs w:val="24"/>
        </w:rPr>
        <w:t xml:space="preserve"> buvo siekiama teikti kokybiškas švietimo paslaugas saugioje</w:t>
      </w:r>
      <w:r w:rsidR="00380F79">
        <w:rPr>
          <w:rFonts w:ascii="Times New Roman" w:hAnsi="Times New Roman"/>
          <w:color w:val="000000"/>
          <w:sz w:val="24"/>
          <w:szCs w:val="24"/>
        </w:rPr>
        <w:t>,</w:t>
      </w:r>
      <w:r w:rsidR="00A07E6B">
        <w:rPr>
          <w:rFonts w:ascii="Times New Roman" w:hAnsi="Times New Roman"/>
          <w:color w:val="000000"/>
          <w:sz w:val="24"/>
          <w:szCs w:val="24"/>
        </w:rPr>
        <w:t xml:space="preserve"> šiuolaikinius reikalavimus atitinkančioje aplinkoje. Tikslo įgyvendinimui iškeltos bei numatytos priemonės uždavinių įgyvendinimui. 2016  m. įstaigos veikla buvo grindžiama demokratiškumo, humaniškumo, modernizavimo, komandinio darbo ir individualumo principais. Ugdymo kokybiškumas </w:t>
      </w:r>
      <w:r w:rsidR="00380F79">
        <w:rPr>
          <w:rFonts w:ascii="Times New Roman" w:hAnsi="Times New Roman"/>
          <w:color w:val="000000"/>
          <w:sz w:val="24"/>
          <w:szCs w:val="24"/>
        </w:rPr>
        <w:t xml:space="preserve">buvo </w:t>
      </w:r>
      <w:r w:rsidR="00A07E6B">
        <w:rPr>
          <w:rFonts w:ascii="Times New Roman" w:hAnsi="Times New Roman"/>
          <w:color w:val="000000"/>
          <w:sz w:val="24"/>
          <w:szCs w:val="24"/>
        </w:rPr>
        <w:t xml:space="preserve">užtikrinamas, įgyvendinant įstaigos </w:t>
      </w:r>
      <w:r w:rsidR="00A07E6B">
        <w:rPr>
          <w:rFonts w:ascii="Times New Roman" w:hAnsi="Times New Roman"/>
          <w:sz w:val="24"/>
          <w:szCs w:val="24"/>
        </w:rPr>
        <w:t>Bendrąją</w:t>
      </w:r>
      <w:r w:rsidR="00A07E6B">
        <w:rPr>
          <w:rFonts w:ascii="Times New Roman" w:hAnsi="Times New Roman"/>
          <w:color w:val="000000"/>
          <w:sz w:val="24"/>
          <w:szCs w:val="24"/>
        </w:rPr>
        <w:t xml:space="preserve"> ikimokyklinio ugdymo programą ir valstybinę ,,Priešmokyklinio ugdymo (si) programą“. </w:t>
      </w:r>
      <w:r w:rsidR="00A07E6B">
        <w:rPr>
          <w:rFonts w:ascii="Times New Roman" w:eastAsia="Times New Roman" w:hAnsi="Times New Roman"/>
          <w:sz w:val="24"/>
          <w:szCs w:val="24"/>
          <w:lang w:eastAsia="lt-LT"/>
        </w:rPr>
        <w:t xml:space="preserve">Į šias programas integravome bendrus darželio ir grupinius projektus, individualių vaiko gebėjimų </w:t>
      </w:r>
      <w:r w:rsidR="00A07E6B">
        <w:rPr>
          <w:rFonts w:ascii="Times New Roman" w:eastAsia="Times New Roman" w:hAnsi="Times New Roman"/>
          <w:sz w:val="24"/>
          <w:szCs w:val="24"/>
          <w:lang w:eastAsia="lt-LT"/>
        </w:rPr>
        <w:lastRenderedPageBreak/>
        <w:t>ugdymo</w:t>
      </w:r>
      <w:r w:rsidR="00380F79">
        <w:rPr>
          <w:rFonts w:ascii="Times New Roman" w:eastAsia="Times New Roman" w:hAnsi="Times New Roman"/>
          <w:sz w:val="24"/>
          <w:szCs w:val="24"/>
          <w:lang w:eastAsia="lt-LT"/>
        </w:rPr>
        <w:t>,</w:t>
      </w:r>
      <w:r w:rsidR="00A07E6B">
        <w:rPr>
          <w:rFonts w:ascii="Times New Roman" w:eastAsia="Times New Roman" w:hAnsi="Times New Roman"/>
          <w:sz w:val="24"/>
          <w:szCs w:val="24"/>
          <w:lang w:eastAsia="lt-LT"/>
        </w:rPr>
        <w:t xml:space="preserve"> vaikų sveikatos stiprinimo, alkoholio, tabako ir kitų psichiką veikiančių medžiagų vartojimo prevencijos</w:t>
      </w:r>
      <w:r w:rsidR="00380F79">
        <w:rPr>
          <w:rFonts w:ascii="Times New Roman" w:eastAsia="Times New Roman" w:hAnsi="Times New Roman"/>
          <w:sz w:val="24"/>
          <w:szCs w:val="24"/>
          <w:lang w:eastAsia="lt-LT"/>
        </w:rPr>
        <w:t xml:space="preserve"> </w:t>
      </w:r>
      <w:r w:rsidR="00A07E6B">
        <w:rPr>
          <w:rFonts w:ascii="Times New Roman" w:eastAsia="Times New Roman" w:hAnsi="Times New Roman"/>
          <w:sz w:val="24"/>
          <w:szCs w:val="24"/>
          <w:lang w:eastAsia="lt-LT"/>
        </w:rPr>
        <w:t xml:space="preserve">programas. Priešmokyklinio ugdymo grupėse įgyvendinama programa </w:t>
      </w:r>
      <w:r w:rsidR="00A07E6B">
        <w:rPr>
          <w:rFonts w:ascii="Times New Roman" w:eastAsia="Times New Roman" w:hAnsi="Times New Roman"/>
          <w:bCs/>
          <w:sz w:val="24"/>
          <w:szCs w:val="24"/>
          <w:lang w:eastAsia="lt-LT"/>
        </w:rPr>
        <w:t>„</w:t>
      </w:r>
      <w:proofErr w:type="spellStart"/>
      <w:r w:rsidR="00A07E6B">
        <w:rPr>
          <w:rFonts w:ascii="Times New Roman" w:eastAsia="Times New Roman" w:hAnsi="Times New Roman"/>
          <w:bCs/>
          <w:sz w:val="24"/>
          <w:szCs w:val="24"/>
          <w:lang w:eastAsia="lt-LT"/>
        </w:rPr>
        <w:t>Zipio</w:t>
      </w:r>
      <w:proofErr w:type="spellEnd"/>
      <w:r w:rsidR="00A07E6B">
        <w:rPr>
          <w:rFonts w:ascii="Times New Roman" w:eastAsia="Times New Roman" w:hAnsi="Times New Roman"/>
          <w:bCs/>
          <w:sz w:val="24"/>
          <w:szCs w:val="24"/>
          <w:lang w:eastAsia="lt-LT"/>
        </w:rPr>
        <w:t xml:space="preserve"> draugai“, </w:t>
      </w:r>
      <w:r w:rsidR="00A07E6B">
        <w:rPr>
          <w:rFonts w:ascii="Times New Roman" w:eastAsia="Times New Roman" w:hAnsi="Times New Roman"/>
          <w:sz w:val="24"/>
          <w:szCs w:val="24"/>
          <w:lang w:eastAsia="lt-LT"/>
        </w:rPr>
        <w:t>„</w:t>
      </w:r>
      <w:proofErr w:type="spellStart"/>
      <w:r w:rsidR="00A07E6B">
        <w:rPr>
          <w:rFonts w:ascii="Times New Roman" w:eastAsia="Times New Roman" w:hAnsi="Times New Roman"/>
          <w:sz w:val="24"/>
          <w:szCs w:val="24"/>
          <w:lang w:eastAsia="lt-LT"/>
        </w:rPr>
        <w:t>Kodėlčiukų</w:t>
      </w:r>
      <w:proofErr w:type="spellEnd"/>
      <w:r w:rsidR="00A07E6B">
        <w:rPr>
          <w:rFonts w:ascii="Times New Roman" w:eastAsia="Times New Roman" w:hAnsi="Times New Roman"/>
          <w:sz w:val="24"/>
          <w:szCs w:val="24"/>
          <w:lang w:eastAsia="lt-LT"/>
        </w:rPr>
        <w:t xml:space="preserve">” grupė dirbo laikantis </w:t>
      </w:r>
      <w:proofErr w:type="spellStart"/>
      <w:r w:rsidR="00A07E6B">
        <w:rPr>
          <w:rFonts w:ascii="Times New Roman" w:eastAsia="Times New Roman" w:hAnsi="Times New Roman"/>
          <w:sz w:val="24"/>
          <w:szCs w:val="24"/>
          <w:lang w:eastAsia="lt-LT"/>
        </w:rPr>
        <w:t>Valdorfo</w:t>
      </w:r>
      <w:proofErr w:type="spellEnd"/>
      <w:r w:rsidR="00A07E6B">
        <w:rPr>
          <w:rFonts w:ascii="Times New Roman" w:eastAsia="Times New Roman" w:hAnsi="Times New Roman"/>
          <w:sz w:val="24"/>
          <w:szCs w:val="24"/>
          <w:lang w:eastAsia="lt-LT"/>
        </w:rPr>
        <w:t xml:space="preserve"> pedagogikos nuostatų. </w:t>
      </w:r>
    </w:p>
    <w:p w:rsidR="00380F79" w:rsidRDefault="00380F79" w:rsidP="00C15F4C">
      <w:pPr>
        <w:tabs>
          <w:tab w:val="left" w:pos="540"/>
        </w:tabs>
        <w:spacing w:after="0" w:line="240" w:lineRule="auto"/>
        <w:ind w:firstLine="709"/>
        <w:jc w:val="both"/>
        <w:rPr>
          <w:rFonts w:ascii="Times New Roman" w:hAnsi="Times New Roman"/>
          <w:color w:val="000000"/>
          <w:sz w:val="24"/>
          <w:szCs w:val="24"/>
          <w:lang w:val="pt-BR"/>
        </w:rPr>
      </w:pPr>
      <w:r>
        <w:rPr>
          <w:rFonts w:ascii="Times New Roman" w:hAnsi="Times New Roman"/>
          <w:color w:val="000000"/>
          <w:sz w:val="24"/>
          <w:szCs w:val="24"/>
          <w:lang w:val="pt-BR"/>
        </w:rPr>
        <w:t xml:space="preserve">Ugdomasis procesas buvo organizuojamas atsižvelgiant į vaikų grupės ugdymosi pasiekimus, numatant tolesnio vaikų ugdymosi žingsnius. Buvo siekiama, kad visoje grupės aplinkoje  atsispindėtų savaitės tema, priemonės skatintų kūrybiškumą, iniciatyvą, kad vaikas turėtų galimybę pasirinkti veiklą. Pedagogės turtino aplinką siurpriziniais momentais, stengėsi būti šalia vaiko kaip draugas, patarėjas, sugebantis organizuoti  veiklą taip, kad atsiskleistų vaiko gabumai. </w:t>
      </w:r>
    </w:p>
    <w:p w:rsidR="00380F79" w:rsidRDefault="00380F79" w:rsidP="00C15F4C">
      <w:pPr>
        <w:tabs>
          <w:tab w:val="left" w:pos="540"/>
        </w:tabs>
        <w:spacing w:after="0" w:line="240" w:lineRule="auto"/>
        <w:ind w:firstLine="709"/>
        <w:jc w:val="both"/>
        <w:rPr>
          <w:rFonts w:ascii="Times New Roman" w:hAnsi="Times New Roman"/>
          <w:color w:val="000000"/>
          <w:sz w:val="24"/>
          <w:szCs w:val="24"/>
          <w:lang w:val="pt-BR"/>
        </w:rPr>
      </w:pPr>
      <w:r>
        <w:rPr>
          <w:rFonts w:ascii="Times New Roman" w:hAnsi="Times New Roman"/>
          <w:color w:val="000000"/>
          <w:sz w:val="24"/>
          <w:szCs w:val="24"/>
          <w:lang w:val="pt-BR"/>
        </w:rPr>
        <w:t xml:space="preserve">Įgyvendinant prioritetą, ugdymo(si) kokybės tobulinimas, buvo fiksuojami vaiko raidos pokyčiai, pateikiami tėvams, kartu analizuojami ir numatomos priemonės kaip toliau gerinti ugdymo procesą. Ugdymo procesas buvo analizuojamas mokytojų tarybos posėdžiuose, metodiniuose pasitarimuose. Išanalizuota įstaigos veikla, nustatytos stipriosios ir silpnos vietos, priimti sprendimai veiklos tobulinimui ir gerinimui. Metodinių pasitarimų metu aptartas darbas su tėvais, jų įtraukimo į įstaigos ir grupių veiklą inovatyvūs metodai. Daugelis klausimų apie vaikų ugdymą, auklėjimą, aplinkos kūrimą buvo sprendžiami kartu su tėvais. Jiems buvo sudarytos sąlygos dalyvauti organizuojamose veiklose, rytinėse mankštose, šventėse, pramogose ir t.t..  </w:t>
      </w:r>
    </w:p>
    <w:p w:rsidR="00A07E6B" w:rsidRPr="00380F79" w:rsidRDefault="00380F79" w:rsidP="00C15F4C">
      <w:pPr>
        <w:tabs>
          <w:tab w:val="left" w:pos="540"/>
          <w:tab w:val="left" w:pos="720"/>
        </w:tabs>
        <w:spacing w:after="0" w:line="240" w:lineRule="auto"/>
        <w:ind w:firstLine="709"/>
        <w:jc w:val="both"/>
        <w:rPr>
          <w:rFonts w:ascii="Times New Roman" w:hAnsi="Times New Roman"/>
          <w:sz w:val="24"/>
          <w:szCs w:val="24"/>
        </w:rPr>
      </w:pPr>
      <w:r>
        <w:rPr>
          <w:rFonts w:ascii="Times New Roman" w:hAnsi="Times New Roman"/>
          <w:color w:val="000000"/>
          <w:sz w:val="24"/>
          <w:szCs w:val="24"/>
          <w:lang w:val="pt-BR"/>
        </w:rPr>
        <w:t>Priešmokyklinio ugdymo grupėje, vaiko paruošimui mokyklai buvo skiriamas didelis dėmesys. Grupės aprūpintos vaizdinėmis mokymo priemonėmis</w:t>
      </w:r>
      <w:r>
        <w:rPr>
          <w:rFonts w:ascii="Times New Roman" w:hAnsi="Times New Roman"/>
          <w:sz w:val="24"/>
          <w:szCs w:val="24"/>
          <w:lang w:val="pt-BR"/>
        </w:rPr>
        <w:t xml:space="preserve"> OPA PA</w:t>
      </w:r>
      <w:r>
        <w:rPr>
          <w:rFonts w:ascii="Times New Roman" w:hAnsi="Times New Roman"/>
          <w:color w:val="000000"/>
          <w:sz w:val="24"/>
          <w:szCs w:val="24"/>
          <w:lang w:val="pt-BR"/>
        </w:rPr>
        <w:t xml:space="preserve">, žaidimų ir kūrybos priemonėmis pagal priešmokyklinių grupių aprūpinimo standartus. Vaikai susipažino su mokykla, mokytojomis, dalyvavo pamokose. Pirmų klasių mokytojos buvo pakviestos į darželį. Priešmokyklinio ugdymo pedagogės su mokytojomis aptarė ugdytinių gebėjimus, adaptaciją, mokytojos nusakė į ką tikslinga kreipti dėmesį ruošiant vaikus mokyklai. </w:t>
      </w:r>
      <w:r w:rsidR="00A07E6B">
        <w:rPr>
          <w:rFonts w:ascii="Times New Roman" w:hAnsi="Times New Roman"/>
          <w:sz w:val="24"/>
          <w:szCs w:val="24"/>
        </w:rPr>
        <w:t xml:space="preserve">Siekėme užtikrinti ikimokyklinio, priešmokyklinio ugdymo tęstinumą. </w:t>
      </w:r>
      <w:r w:rsidR="00A07E6B">
        <w:rPr>
          <w:rFonts w:ascii="Times New Roman" w:hAnsi="Times New Roman"/>
          <w:sz w:val="24"/>
          <w:szCs w:val="24"/>
          <w:lang w:val="pt-BR"/>
        </w:rPr>
        <w:t xml:space="preserve">Užtikrintos lygios galimybės visiems priešmokyklinio amžiaus vaikams gauti kokybišką priešmokyklinį ugdymą. </w:t>
      </w:r>
      <w:r w:rsidR="001D2743" w:rsidRPr="001D2743">
        <w:rPr>
          <w:rFonts w:ascii="Times New Roman" w:hAnsi="Times New Roman"/>
          <w:sz w:val="24"/>
          <w:szCs w:val="24"/>
          <w:lang w:val="pt-BR"/>
        </w:rPr>
        <w:t xml:space="preserve">Vadovaujantis nauju 2016m. ,,Ikimokyklinio amžiaus vaikų pasiekimų aprašu” </w:t>
      </w:r>
      <w:r w:rsidR="001D2743" w:rsidRPr="001D2743">
        <w:rPr>
          <w:rFonts w:ascii="Times New Roman" w:hAnsi="Times New Roman"/>
          <w:sz w:val="24"/>
          <w:szCs w:val="24"/>
        </w:rPr>
        <w:t xml:space="preserve">visose grupėse </w:t>
      </w:r>
      <w:r w:rsidR="001D2743" w:rsidRPr="001D2743">
        <w:rPr>
          <w:rFonts w:ascii="Times New Roman" w:hAnsi="Times New Roman"/>
          <w:sz w:val="24"/>
          <w:szCs w:val="24"/>
          <w:lang w:val="fi-FI"/>
        </w:rPr>
        <w:t xml:space="preserve">sudaryta individuali vaiko vertinimo sistema. </w:t>
      </w:r>
      <w:r w:rsidR="00863C11">
        <w:rPr>
          <w:rFonts w:ascii="Times New Roman" w:hAnsi="Times New Roman"/>
          <w:sz w:val="24"/>
          <w:szCs w:val="24"/>
          <w:lang w:val="fi-FI"/>
        </w:rPr>
        <w:t>P</w:t>
      </w:r>
      <w:r w:rsidR="00863C11" w:rsidRPr="00863C11">
        <w:rPr>
          <w:rFonts w:ascii="Times New Roman" w:hAnsi="Times New Roman"/>
          <w:sz w:val="24"/>
          <w:szCs w:val="24"/>
          <w:lang w:val="fi-FI"/>
        </w:rPr>
        <w:t>edagogai nustat</w:t>
      </w:r>
      <w:r w:rsidR="001960CE">
        <w:rPr>
          <w:rFonts w:ascii="Times New Roman" w:hAnsi="Times New Roman"/>
          <w:sz w:val="24"/>
          <w:szCs w:val="24"/>
          <w:lang w:val="fi-FI"/>
        </w:rPr>
        <w:t>ė</w:t>
      </w:r>
      <w:r w:rsidR="00863C11" w:rsidRPr="00863C11">
        <w:rPr>
          <w:rFonts w:ascii="Times New Roman" w:hAnsi="Times New Roman"/>
          <w:sz w:val="24"/>
          <w:szCs w:val="24"/>
          <w:lang w:val="fi-FI"/>
        </w:rPr>
        <w:t xml:space="preserve"> vaiko pažangą</w:t>
      </w:r>
      <w:r w:rsidR="00863C11">
        <w:rPr>
          <w:rFonts w:ascii="Times New Roman" w:hAnsi="Times New Roman"/>
          <w:sz w:val="24"/>
          <w:szCs w:val="24"/>
          <w:lang w:val="fi-FI"/>
        </w:rPr>
        <w:t xml:space="preserve"> </w:t>
      </w:r>
      <w:r w:rsidR="00863C11" w:rsidRPr="00863C11">
        <w:rPr>
          <w:rFonts w:ascii="Times New Roman" w:hAnsi="Times New Roman"/>
          <w:sz w:val="24"/>
          <w:szCs w:val="24"/>
          <w:lang w:val="fi-FI"/>
        </w:rPr>
        <w:t>visose ugdymosi srityse periodiškai stebėdami ir fiksuodami jo pasiekimus.</w:t>
      </w:r>
      <w:r w:rsidR="00A07E6B">
        <w:rPr>
          <w:rFonts w:ascii="Times New Roman" w:hAnsi="Times New Roman"/>
          <w:sz w:val="24"/>
          <w:szCs w:val="24"/>
          <w:lang w:val="pt-BR"/>
        </w:rPr>
        <w:t xml:space="preserve"> </w:t>
      </w:r>
      <w:r w:rsidR="00A07E6B">
        <w:rPr>
          <w:rFonts w:ascii="Times New Roman" w:hAnsi="Times New Roman"/>
          <w:color w:val="000000"/>
          <w:sz w:val="24"/>
          <w:szCs w:val="24"/>
          <w:lang w:val="pt-BR"/>
        </w:rPr>
        <w:t xml:space="preserve">              </w:t>
      </w:r>
    </w:p>
    <w:p w:rsidR="004A68CD" w:rsidRDefault="004A68CD" w:rsidP="00C15F4C">
      <w:pPr>
        <w:pStyle w:val="Betarp"/>
        <w:tabs>
          <w:tab w:val="left" w:pos="709"/>
        </w:tabs>
        <w:ind w:firstLine="709"/>
        <w:jc w:val="both"/>
        <w:rPr>
          <w:rFonts w:ascii="Times New Roman" w:hAnsi="Times New Roman"/>
          <w:bCs/>
          <w:color w:val="FF0000"/>
          <w:sz w:val="24"/>
          <w:szCs w:val="24"/>
        </w:rPr>
      </w:pPr>
      <w:r>
        <w:rPr>
          <w:rFonts w:ascii="Times New Roman" w:hAnsi="Times New Roman"/>
          <w:bCs/>
          <w:sz w:val="24"/>
          <w:szCs w:val="24"/>
        </w:rPr>
        <w:t xml:space="preserve">Įgyvendinat sveikatos saugojimo kompetenciją didžiausią dėmesį skyrėme – </w:t>
      </w:r>
      <w:r>
        <w:rPr>
          <w:rFonts w:ascii="Times New Roman" w:hAnsi="Times New Roman"/>
          <w:color w:val="000000"/>
          <w:sz w:val="24"/>
          <w:szCs w:val="24"/>
        </w:rPr>
        <w:t xml:space="preserve">sveikatos stiprinimui, saugios aplinkos kūrimui, bendruomeniškumui. </w:t>
      </w:r>
      <w:r>
        <w:rPr>
          <w:rFonts w:ascii="Times New Roman" w:hAnsi="Times New Roman"/>
          <w:bCs/>
          <w:sz w:val="24"/>
          <w:szCs w:val="24"/>
          <w:lang w:val="fi-FI"/>
        </w:rPr>
        <w:t>Ugdytiniai  gebėjo būti aktyvūs, judrūs, fiziškai išsikraunant išlieti emocinę ir nejudrumo sukeltą įtampą, savarankiškai laikantis asmens higienos, aktyvios veiklos, poilsio ir maitinimosi ritmo. Visa tai įgyvendinti mums padėjo kūno kultūros valandėlės, sporto šventės,</w:t>
      </w:r>
      <w:r w:rsidR="001960CE">
        <w:rPr>
          <w:rFonts w:ascii="Times New Roman" w:hAnsi="Times New Roman"/>
          <w:bCs/>
          <w:sz w:val="24"/>
          <w:szCs w:val="24"/>
          <w:lang w:val="fi-FI"/>
        </w:rPr>
        <w:t xml:space="preserve"> muzikos valandėlės, estetiška</w:t>
      </w:r>
      <w:r>
        <w:rPr>
          <w:rFonts w:ascii="Times New Roman" w:hAnsi="Times New Roman"/>
          <w:bCs/>
          <w:sz w:val="24"/>
          <w:szCs w:val="24"/>
          <w:lang w:val="fi-FI"/>
        </w:rPr>
        <w:t xml:space="preserve"> grupių ir lauko  aplinka.</w:t>
      </w:r>
      <w:r>
        <w:rPr>
          <w:rFonts w:ascii="Times New Roman" w:hAnsi="Times New Roman"/>
          <w:sz w:val="24"/>
          <w:szCs w:val="24"/>
        </w:rPr>
        <w:t xml:space="preserve">  Įstaiga vykdė sveikatos stiprinimo programą, kurios pagrindinis tikslas saugios ir judrios veiklos pagalba stiprinti fizinę vaiko sveikatą, skatinti ir palaikyti vaiko norą judėti, išmokyti įvairių sportinių žaidimų. </w:t>
      </w:r>
      <w:r>
        <w:rPr>
          <w:rFonts w:ascii="Times New Roman" w:hAnsi="Times New Roman"/>
          <w:sz w:val="24"/>
          <w:szCs w:val="24"/>
          <w:lang w:val="pt-BR"/>
        </w:rPr>
        <w:t xml:space="preserve">Buvo organizuota atvira tarpinstitucinė sportinė šventė, kuriose dalyvavo “Rūtos” darželio ir “Varpelio” darželio priešmokyklinio amžiaus vaikai.  </w:t>
      </w:r>
    </w:p>
    <w:p w:rsidR="00A07E6B" w:rsidRDefault="00A07E6B" w:rsidP="00A07E6B">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Siekiant </w:t>
      </w:r>
      <w:r>
        <w:rPr>
          <w:rFonts w:ascii="Times New Roman" w:eastAsia="Times New Roman" w:hAnsi="Times New Roman"/>
          <w:sz w:val="24"/>
          <w:szCs w:val="24"/>
          <w:lang w:eastAsia="lt-LT"/>
        </w:rPr>
        <w:t xml:space="preserve">sudaryti optimalias sąlygas vaiko saviraiškos ir kūrybiškumo plėtotei </w:t>
      </w:r>
      <w:r>
        <w:rPr>
          <w:rFonts w:ascii="Times New Roman" w:hAnsi="Times New Roman"/>
          <w:sz w:val="24"/>
          <w:szCs w:val="24"/>
        </w:rPr>
        <w:t xml:space="preserve">įstaigos ugdytiniai, padedami kūrybingų pedagogių, dalyvavo įstaigos, miesto, apskrities respublikiniuose, tarptautiniuose konkursuose, sportiniuose renginiuose. Šiais metais turime nemažai svarių laimėjimų. Ryškiausi 2016 m.  ugdytinių pasiekimai: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992"/>
        <w:gridCol w:w="1845"/>
        <w:gridCol w:w="2092"/>
      </w:tblGrid>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b/>
                <w:sz w:val="24"/>
                <w:szCs w:val="24"/>
              </w:rPr>
            </w:pPr>
            <w:r>
              <w:rPr>
                <w:rFonts w:ascii="Times New Roman" w:hAnsi="Times New Roman"/>
                <w:bCs/>
                <w:sz w:val="24"/>
                <w:szCs w:val="24"/>
              </w:rPr>
              <w:t xml:space="preserve">    </w:t>
            </w:r>
            <w:r>
              <w:rPr>
                <w:rFonts w:ascii="Times New Roman" w:hAnsi="Times New Roman"/>
                <w:b/>
                <w:sz w:val="24"/>
                <w:szCs w:val="24"/>
              </w:rPr>
              <w:t>Konkurso, parodos, festivalio, projekto, akcijos pavadinimas</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b/>
                <w:sz w:val="24"/>
                <w:szCs w:val="24"/>
              </w:rPr>
            </w:pPr>
            <w:r>
              <w:rPr>
                <w:rFonts w:ascii="Times New Roman" w:hAnsi="Times New Roman"/>
                <w:b/>
                <w:sz w:val="24"/>
                <w:szCs w:val="24"/>
              </w:rPr>
              <w:t>Data</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b/>
                <w:sz w:val="24"/>
                <w:szCs w:val="24"/>
              </w:rPr>
            </w:pPr>
            <w:r>
              <w:rPr>
                <w:rFonts w:ascii="Times New Roman" w:hAnsi="Times New Roman"/>
                <w:b/>
                <w:sz w:val="24"/>
                <w:szCs w:val="24"/>
              </w:rPr>
              <w:t>Laimėjimas</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b/>
                <w:sz w:val="24"/>
                <w:szCs w:val="24"/>
              </w:rPr>
            </w:pPr>
            <w:r>
              <w:rPr>
                <w:rFonts w:ascii="Times New Roman" w:hAnsi="Times New Roman"/>
                <w:b/>
                <w:sz w:val="24"/>
                <w:szCs w:val="24"/>
              </w:rPr>
              <w:t>Organizatorius</w:t>
            </w:r>
          </w:p>
        </w:tc>
      </w:tr>
      <w:tr w:rsidR="00A07E6B" w:rsidTr="00C15F4C">
        <w:tc>
          <w:tcPr>
            <w:tcW w:w="9855" w:type="dxa"/>
            <w:gridSpan w:val="4"/>
            <w:tcBorders>
              <w:top w:val="single" w:sz="4" w:space="0" w:color="auto"/>
              <w:left w:val="single" w:sz="4" w:space="0" w:color="auto"/>
              <w:bottom w:val="single" w:sz="2" w:space="0" w:color="auto"/>
              <w:right w:val="single" w:sz="4" w:space="0" w:color="auto"/>
            </w:tcBorders>
            <w:hideMark/>
          </w:tcPr>
          <w:p w:rsidR="00A07E6B" w:rsidRDefault="00A07E6B" w:rsidP="00C15F4C">
            <w:pPr>
              <w:pStyle w:val="Betarp"/>
              <w:jc w:val="center"/>
              <w:rPr>
                <w:rFonts w:ascii="Times New Roman" w:hAnsi="Times New Roman"/>
                <w:b/>
                <w:sz w:val="24"/>
                <w:szCs w:val="24"/>
              </w:rPr>
            </w:pPr>
            <w:r>
              <w:rPr>
                <w:rFonts w:ascii="Times New Roman" w:hAnsi="Times New Roman"/>
                <w:b/>
                <w:sz w:val="24"/>
                <w:szCs w:val="24"/>
              </w:rPr>
              <w:t>Tarptautiniai renginiai</w:t>
            </w:r>
          </w:p>
        </w:tc>
      </w:tr>
      <w:tr w:rsidR="00A07E6B" w:rsidTr="00C15F4C">
        <w:tc>
          <w:tcPr>
            <w:tcW w:w="4926" w:type="dxa"/>
            <w:tcBorders>
              <w:top w:val="single" w:sz="2" w:space="0" w:color="auto"/>
              <w:left w:val="single" w:sz="4" w:space="0" w:color="auto"/>
              <w:bottom w:val="nil"/>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 xml:space="preserve">Tarptautinės programos </w:t>
            </w:r>
            <w:proofErr w:type="spellStart"/>
            <w:r>
              <w:rPr>
                <w:rFonts w:ascii="Times New Roman" w:hAnsi="Times New Roman"/>
                <w:sz w:val="24"/>
                <w:szCs w:val="24"/>
              </w:rPr>
              <w:t>eTwinning</w:t>
            </w:r>
            <w:proofErr w:type="spellEnd"/>
            <w:r>
              <w:rPr>
                <w:rFonts w:ascii="Times New Roman" w:hAnsi="Times New Roman"/>
                <w:sz w:val="24"/>
                <w:szCs w:val="24"/>
              </w:rPr>
              <w:t xml:space="preserve"> konkursas, skirtas vienuoliktam programos gimtadieniui,</w:t>
            </w:r>
            <w:r>
              <w:rPr>
                <w:rFonts w:ascii="Times New Roman" w:hAnsi="Times New Roman"/>
                <w:b/>
                <w:sz w:val="24"/>
                <w:szCs w:val="24"/>
              </w:rPr>
              <w:t xml:space="preserve"> </w:t>
            </w:r>
            <w:r>
              <w:rPr>
                <w:rFonts w:ascii="Times New Roman" w:hAnsi="Times New Roman"/>
                <w:sz w:val="24"/>
                <w:szCs w:val="24"/>
              </w:rPr>
              <w:t>tarptautinis projektas</w:t>
            </w:r>
            <w:r>
              <w:rPr>
                <w:rFonts w:ascii="Times New Roman" w:hAnsi="Times New Roman"/>
                <w:b/>
                <w:sz w:val="24"/>
                <w:szCs w:val="24"/>
              </w:rPr>
              <w:t xml:space="preserve"> </w:t>
            </w:r>
            <w:r>
              <w:rPr>
                <w:rFonts w:ascii="Times New Roman" w:hAnsi="Times New Roman"/>
                <w:sz w:val="24"/>
                <w:szCs w:val="24"/>
              </w:rPr>
              <w:t>,,Vaiko kelias į gražią kalbą“</w:t>
            </w:r>
          </w:p>
        </w:tc>
        <w:tc>
          <w:tcPr>
            <w:tcW w:w="992" w:type="dxa"/>
            <w:tcBorders>
              <w:top w:val="single" w:sz="2" w:space="0" w:color="auto"/>
              <w:left w:val="single" w:sz="4" w:space="0" w:color="auto"/>
              <w:bottom w:val="nil"/>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03-04</w:t>
            </w:r>
          </w:p>
        </w:tc>
        <w:tc>
          <w:tcPr>
            <w:tcW w:w="1845" w:type="dxa"/>
            <w:tcBorders>
              <w:top w:val="single" w:sz="2" w:space="0" w:color="auto"/>
              <w:left w:val="single" w:sz="4" w:space="0" w:color="auto"/>
              <w:bottom w:val="nil"/>
              <w:right w:val="single" w:sz="4" w:space="0" w:color="auto"/>
            </w:tcBorders>
          </w:tcPr>
          <w:p w:rsidR="00A07E6B" w:rsidRDefault="001960CE" w:rsidP="00C15F4C">
            <w:pPr>
              <w:spacing w:after="0" w:line="240" w:lineRule="auto"/>
              <w:rPr>
                <w:rFonts w:ascii="Times New Roman" w:hAnsi="Times New Roman"/>
                <w:sz w:val="24"/>
                <w:szCs w:val="24"/>
              </w:rPr>
            </w:pPr>
            <w:r>
              <w:rPr>
                <w:rFonts w:ascii="Times New Roman" w:hAnsi="Times New Roman"/>
                <w:sz w:val="24"/>
                <w:szCs w:val="24"/>
              </w:rPr>
              <w:t xml:space="preserve">Už kokybišką jo </w:t>
            </w:r>
            <w:r w:rsidR="00D95D64">
              <w:rPr>
                <w:rFonts w:ascii="Times New Roman" w:hAnsi="Times New Roman"/>
                <w:sz w:val="24"/>
                <w:szCs w:val="24"/>
              </w:rPr>
              <w:t>įgyvendinimą -</w:t>
            </w:r>
            <w:r w:rsidR="00863C11">
              <w:rPr>
                <w:rFonts w:ascii="Times New Roman" w:hAnsi="Times New Roman"/>
                <w:sz w:val="24"/>
                <w:szCs w:val="24"/>
              </w:rPr>
              <w:t xml:space="preserve"> Kokybės </w:t>
            </w:r>
            <w:r w:rsidR="00D95D64">
              <w:rPr>
                <w:rFonts w:ascii="Times New Roman" w:hAnsi="Times New Roman"/>
                <w:sz w:val="24"/>
                <w:szCs w:val="24"/>
              </w:rPr>
              <w:t>ženklelis</w:t>
            </w:r>
          </w:p>
        </w:tc>
        <w:tc>
          <w:tcPr>
            <w:tcW w:w="2092" w:type="dxa"/>
            <w:tcBorders>
              <w:top w:val="single" w:sz="2" w:space="0" w:color="auto"/>
              <w:left w:val="single" w:sz="4" w:space="0" w:color="auto"/>
              <w:bottom w:val="nil"/>
              <w:right w:val="single" w:sz="4" w:space="0" w:color="auto"/>
            </w:tcBorders>
            <w:hideMark/>
          </w:tcPr>
          <w:p w:rsidR="00A07E6B" w:rsidRDefault="00A07E6B" w:rsidP="00C15F4C">
            <w:pPr>
              <w:spacing w:after="0" w:line="240" w:lineRule="auto"/>
              <w:rPr>
                <w:rFonts w:ascii="Times New Roman" w:hAnsi="Times New Roman"/>
                <w:sz w:val="24"/>
                <w:szCs w:val="24"/>
              </w:rPr>
            </w:pPr>
            <w:r>
              <w:rPr>
                <w:rFonts w:ascii="Times New Roman" w:hAnsi="Times New Roman"/>
                <w:sz w:val="24"/>
                <w:szCs w:val="24"/>
              </w:rPr>
              <w:t>Projekto dalyviai: Malta, Graikija, Lenkija, Čekija, Lietuva</w:t>
            </w:r>
          </w:p>
        </w:tc>
      </w:tr>
      <w:tr w:rsidR="00A07E6B" w:rsidTr="00C15F4C">
        <w:tc>
          <w:tcPr>
            <w:tcW w:w="4926" w:type="dxa"/>
            <w:tcBorders>
              <w:top w:val="nil"/>
              <w:left w:val="single" w:sz="4" w:space="0" w:color="auto"/>
              <w:bottom w:val="single" w:sz="2" w:space="0" w:color="auto"/>
              <w:right w:val="single" w:sz="4" w:space="0" w:color="auto"/>
            </w:tcBorders>
            <w:hideMark/>
          </w:tcPr>
          <w:p w:rsidR="00A07E6B" w:rsidRDefault="00A07E6B" w:rsidP="00C15F4C">
            <w:pPr>
              <w:pStyle w:val="Betarp"/>
              <w:rPr>
                <w:rFonts w:ascii="Times New Roman" w:hAnsi="Times New Roman"/>
                <w:sz w:val="24"/>
                <w:szCs w:val="24"/>
              </w:rPr>
            </w:pPr>
          </w:p>
        </w:tc>
        <w:tc>
          <w:tcPr>
            <w:tcW w:w="992" w:type="dxa"/>
            <w:tcBorders>
              <w:top w:val="nil"/>
              <w:left w:val="single" w:sz="4" w:space="0" w:color="auto"/>
              <w:bottom w:val="single" w:sz="2"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p>
        </w:tc>
        <w:tc>
          <w:tcPr>
            <w:tcW w:w="1845" w:type="dxa"/>
            <w:tcBorders>
              <w:top w:val="nil"/>
              <w:left w:val="single" w:sz="4" w:space="0" w:color="auto"/>
              <w:bottom w:val="single" w:sz="2" w:space="0" w:color="auto"/>
              <w:right w:val="single" w:sz="4" w:space="0" w:color="auto"/>
            </w:tcBorders>
            <w:hideMark/>
          </w:tcPr>
          <w:p w:rsidR="00A07E6B" w:rsidRDefault="00A07E6B" w:rsidP="00C15F4C">
            <w:pPr>
              <w:spacing w:after="0" w:line="240" w:lineRule="auto"/>
              <w:rPr>
                <w:rFonts w:ascii="Times New Roman" w:hAnsi="Times New Roman"/>
                <w:sz w:val="24"/>
                <w:szCs w:val="24"/>
              </w:rPr>
            </w:pPr>
          </w:p>
        </w:tc>
        <w:tc>
          <w:tcPr>
            <w:tcW w:w="2092" w:type="dxa"/>
            <w:tcBorders>
              <w:top w:val="nil"/>
              <w:left w:val="single" w:sz="4" w:space="0" w:color="auto"/>
              <w:bottom w:val="single" w:sz="2" w:space="0" w:color="auto"/>
              <w:right w:val="single" w:sz="4" w:space="0" w:color="auto"/>
            </w:tcBorders>
            <w:hideMark/>
          </w:tcPr>
          <w:p w:rsidR="00A07E6B" w:rsidRDefault="00A07E6B" w:rsidP="00C15F4C">
            <w:pPr>
              <w:spacing w:after="0" w:line="240" w:lineRule="auto"/>
              <w:rPr>
                <w:rFonts w:ascii="Times New Roman" w:hAnsi="Times New Roman"/>
                <w:sz w:val="24"/>
                <w:szCs w:val="24"/>
              </w:rPr>
            </w:pPr>
          </w:p>
        </w:tc>
      </w:tr>
      <w:tr w:rsidR="00A07E6B" w:rsidTr="00C15F4C">
        <w:tc>
          <w:tcPr>
            <w:tcW w:w="4926" w:type="dxa"/>
            <w:tcBorders>
              <w:top w:val="single" w:sz="2" w:space="0" w:color="auto"/>
              <w:left w:val="single" w:sz="4" w:space="0" w:color="auto"/>
              <w:bottom w:val="single" w:sz="2" w:space="0" w:color="auto"/>
              <w:right w:val="single" w:sz="4" w:space="0" w:color="auto"/>
            </w:tcBorders>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44-asis Tarptau</w:t>
            </w:r>
            <w:r w:rsidR="00B516F6">
              <w:rPr>
                <w:rFonts w:ascii="Times New Roman" w:hAnsi="Times New Roman"/>
                <w:sz w:val="24"/>
                <w:szCs w:val="24"/>
              </w:rPr>
              <w:t>tinis piešinių konkursas „</w:t>
            </w:r>
            <w:proofErr w:type="spellStart"/>
            <w:r w:rsidR="00B516F6">
              <w:rPr>
                <w:rFonts w:ascii="Times New Roman" w:hAnsi="Times New Roman"/>
                <w:sz w:val="24"/>
                <w:szCs w:val="24"/>
              </w:rPr>
              <w:t>Lidice</w:t>
            </w:r>
            <w:proofErr w:type="spellEnd"/>
            <w:r>
              <w:rPr>
                <w:rFonts w:ascii="Times New Roman" w:hAnsi="Times New Roman"/>
                <w:sz w:val="24"/>
                <w:szCs w:val="24"/>
              </w:rPr>
              <w:t xml:space="preserve"> 2016“</w:t>
            </w:r>
          </w:p>
          <w:p w:rsidR="00A07E6B" w:rsidRDefault="00A07E6B" w:rsidP="00C15F4C">
            <w:pPr>
              <w:pStyle w:val="Betarp"/>
              <w:rPr>
                <w:rFonts w:ascii="Times New Roman" w:hAnsi="Times New Roman"/>
                <w:color w:val="FF0000"/>
                <w:sz w:val="24"/>
                <w:szCs w:val="24"/>
              </w:rPr>
            </w:pPr>
          </w:p>
        </w:tc>
        <w:tc>
          <w:tcPr>
            <w:tcW w:w="992" w:type="dxa"/>
            <w:tcBorders>
              <w:top w:val="single" w:sz="2" w:space="0" w:color="auto"/>
              <w:left w:val="single" w:sz="4" w:space="0" w:color="auto"/>
              <w:bottom w:val="single" w:sz="2" w:space="0" w:color="auto"/>
              <w:right w:val="single" w:sz="4" w:space="0" w:color="auto"/>
            </w:tcBorders>
            <w:hideMark/>
          </w:tcPr>
          <w:p w:rsidR="00A07E6B" w:rsidRDefault="00A07E6B" w:rsidP="00C15F4C">
            <w:pPr>
              <w:pStyle w:val="Betarp"/>
              <w:jc w:val="both"/>
              <w:rPr>
                <w:rFonts w:ascii="Times New Roman" w:hAnsi="Times New Roman"/>
                <w:color w:val="FF0000"/>
                <w:sz w:val="24"/>
                <w:szCs w:val="24"/>
              </w:rPr>
            </w:pPr>
            <w:r>
              <w:rPr>
                <w:rFonts w:ascii="Times New Roman" w:hAnsi="Times New Roman"/>
                <w:sz w:val="24"/>
                <w:szCs w:val="24"/>
              </w:rPr>
              <w:t>05-10</w:t>
            </w:r>
          </w:p>
        </w:tc>
        <w:tc>
          <w:tcPr>
            <w:tcW w:w="1845" w:type="dxa"/>
            <w:tcBorders>
              <w:top w:val="single" w:sz="2" w:space="0" w:color="auto"/>
              <w:left w:val="single" w:sz="4" w:space="0" w:color="auto"/>
              <w:bottom w:val="single" w:sz="2" w:space="0" w:color="auto"/>
              <w:right w:val="single" w:sz="4" w:space="0" w:color="auto"/>
            </w:tcBorders>
            <w:hideMark/>
          </w:tcPr>
          <w:p w:rsidR="00A07E6B" w:rsidRDefault="00F23EAB" w:rsidP="00C15F4C">
            <w:pPr>
              <w:spacing w:after="0" w:line="240" w:lineRule="auto"/>
              <w:rPr>
                <w:rFonts w:ascii="Times New Roman" w:hAnsi="Times New Roman"/>
                <w:color w:val="FF0000"/>
                <w:sz w:val="24"/>
                <w:szCs w:val="24"/>
              </w:rPr>
            </w:pPr>
            <w:r>
              <w:rPr>
                <w:rFonts w:ascii="Times New Roman" w:hAnsi="Times New Roman"/>
                <w:sz w:val="24"/>
                <w:szCs w:val="24"/>
              </w:rPr>
              <w:t>2</w:t>
            </w:r>
            <w:r w:rsidR="00D95D64">
              <w:rPr>
                <w:rFonts w:ascii="Times New Roman" w:hAnsi="Times New Roman"/>
                <w:sz w:val="24"/>
                <w:szCs w:val="24"/>
              </w:rPr>
              <w:t xml:space="preserve"> nugalėtojai savo amžiaus grupėj</w:t>
            </w:r>
            <w:r>
              <w:rPr>
                <w:rFonts w:ascii="Times New Roman" w:hAnsi="Times New Roman"/>
                <w:sz w:val="24"/>
                <w:szCs w:val="24"/>
              </w:rPr>
              <w:t xml:space="preserve">e </w:t>
            </w:r>
          </w:p>
        </w:tc>
        <w:tc>
          <w:tcPr>
            <w:tcW w:w="2092" w:type="dxa"/>
            <w:tcBorders>
              <w:top w:val="single" w:sz="2" w:space="0" w:color="auto"/>
              <w:left w:val="single" w:sz="4" w:space="0" w:color="auto"/>
              <w:bottom w:val="single" w:sz="2"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rPr>
              <w:t>Čekijos Respublikos Kultūros ministerija</w:t>
            </w:r>
          </w:p>
        </w:tc>
      </w:tr>
      <w:tr w:rsidR="00691D61" w:rsidTr="00C15F4C">
        <w:tc>
          <w:tcPr>
            <w:tcW w:w="4926" w:type="dxa"/>
            <w:tcBorders>
              <w:top w:val="single" w:sz="2" w:space="0" w:color="auto"/>
              <w:left w:val="single" w:sz="4" w:space="0" w:color="auto"/>
              <w:bottom w:val="single" w:sz="4" w:space="0" w:color="auto"/>
              <w:right w:val="single" w:sz="4" w:space="0" w:color="auto"/>
            </w:tcBorders>
          </w:tcPr>
          <w:p w:rsidR="00691D61" w:rsidRDefault="00315344" w:rsidP="00C15F4C">
            <w:pPr>
              <w:spacing w:after="0" w:line="240" w:lineRule="auto"/>
              <w:jc w:val="both"/>
              <w:rPr>
                <w:rFonts w:ascii="Times New Roman" w:hAnsi="Times New Roman"/>
                <w:sz w:val="24"/>
                <w:szCs w:val="24"/>
              </w:rPr>
            </w:pPr>
            <w:r>
              <w:rPr>
                <w:rFonts w:ascii="Times New Roman" w:hAnsi="Times New Roman"/>
                <w:sz w:val="24"/>
                <w:szCs w:val="24"/>
              </w:rPr>
              <w:lastRenderedPageBreak/>
              <w:t>Tarptautinė vaikų darbų paroda „Lietuvos atspindys“</w:t>
            </w:r>
          </w:p>
        </w:tc>
        <w:tc>
          <w:tcPr>
            <w:tcW w:w="992" w:type="dxa"/>
            <w:tcBorders>
              <w:top w:val="single" w:sz="2" w:space="0" w:color="auto"/>
              <w:left w:val="single" w:sz="4" w:space="0" w:color="auto"/>
              <w:bottom w:val="single" w:sz="4" w:space="0" w:color="auto"/>
              <w:right w:val="single" w:sz="4" w:space="0" w:color="auto"/>
            </w:tcBorders>
          </w:tcPr>
          <w:p w:rsidR="00691D61" w:rsidRDefault="00691D61" w:rsidP="00C15F4C">
            <w:pPr>
              <w:pStyle w:val="Betarp"/>
              <w:jc w:val="both"/>
              <w:rPr>
                <w:rFonts w:ascii="Times New Roman" w:hAnsi="Times New Roman"/>
                <w:sz w:val="24"/>
                <w:szCs w:val="24"/>
              </w:rPr>
            </w:pPr>
            <w:r>
              <w:rPr>
                <w:rFonts w:ascii="Times New Roman" w:hAnsi="Times New Roman"/>
                <w:sz w:val="24"/>
                <w:szCs w:val="24"/>
              </w:rPr>
              <w:t>04-24</w:t>
            </w:r>
          </w:p>
        </w:tc>
        <w:tc>
          <w:tcPr>
            <w:tcW w:w="1845" w:type="dxa"/>
            <w:tcBorders>
              <w:top w:val="single" w:sz="2" w:space="0" w:color="auto"/>
              <w:left w:val="single" w:sz="4" w:space="0" w:color="auto"/>
              <w:bottom w:val="single" w:sz="4" w:space="0" w:color="auto"/>
              <w:right w:val="single" w:sz="4" w:space="0" w:color="auto"/>
            </w:tcBorders>
          </w:tcPr>
          <w:p w:rsidR="00691D61" w:rsidRDefault="00691D61" w:rsidP="00C15F4C">
            <w:pPr>
              <w:spacing w:after="0" w:line="240" w:lineRule="auto"/>
              <w:jc w:val="both"/>
              <w:rPr>
                <w:rFonts w:ascii="Times New Roman" w:hAnsi="Times New Roman"/>
                <w:sz w:val="24"/>
                <w:szCs w:val="24"/>
              </w:rPr>
            </w:pPr>
            <w:r>
              <w:rPr>
                <w:rFonts w:ascii="Times New Roman" w:hAnsi="Times New Roman"/>
                <w:sz w:val="24"/>
                <w:szCs w:val="24"/>
              </w:rPr>
              <w:t>Padėkos raštas</w:t>
            </w:r>
          </w:p>
        </w:tc>
        <w:tc>
          <w:tcPr>
            <w:tcW w:w="2092" w:type="dxa"/>
            <w:tcBorders>
              <w:top w:val="single" w:sz="2" w:space="0" w:color="auto"/>
              <w:left w:val="single" w:sz="4" w:space="0" w:color="auto"/>
              <w:bottom w:val="single" w:sz="4" w:space="0" w:color="auto"/>
              <w:right w:val="single" w:sz="4" w:space="0" w:color="auto"/>
            </w:tcBorders>
          </w:tcPr>
          <w:p w:rsidR="00691D61" w:rsidRDefault="00315344" w:rsidP="00C15F4C">
            <w:pPr>
              <w:pStyle w:val="Betarp"/>
              <w:rPr>
                <w:rFonts w:ascii="Times New Roman" w:hAnsi="Times New Roman"/>
              </w:rPr>
            </w:pPr>
            <w:r>
              <w:rPr>
                <w:rFonts w:ascii="Times New Roman" w:hAnsi="Times New Roman"/>
                <w:sz w:val="24"/>
                <w:szCs w:val="24"/>
              </w:rPr>
              <w:t>Lenkijos Punsko savivaldybės vaikų darželis.</w:t>
            </w:r>
          </w:p>
        </w:tc>
      </w:tr>
      <w:tr w:rsidR="00691D61" w:rsidTr="00C15F4C">
        <w:tc>
          <w:tcPr>
            <w:tcW w:w="4926" w:type="dxa"/>
            <w:tcBorders>
              <w:top w:val="single" w:sz="4" w:space="0" w:color="auto"/>
              <w:left w:val="single" w:sz="4" w:space="0" w:color="auto"/>
              <w:bottom w:val="single" w:sz="4" w:space="0" w:color="auto"/>
              <w:right w:val="single" w:sz="4" w:space="0" w:color="auto"/>
            </w:tcBorders>
          </w:tcPr>
          <w:p w:rsidR="00691D61" w:rsidRDefault="00315344" w:rsidP="00C15F4C">
            <w:pPr>
              <w:spacing w:after="0" w:line="240" w:lineRule="auto"/>
              <w:jc w:val="both"/>
              <w:rPr>
                <w:rFonts w:ascii="Times New Roman" w:hAnsi="Times New Roman"/>
                <w:sz w:val="24"/>
                <w:szCs w:val="24"/>
              </w:rPr>
            </w:pPr>
            <w:r>
              <w:rPr>
                <w:rFonts w:ascii="Times New Roman" w:hAnsi="Times New Roman"/>
                <w:sz w:val="24"/>
                <w:szCs w:val="24"/>
              </w:rPr>
              <w:t>Šalies mokyklų bendruomenių metų konkursas</w:t>
            </w:r>
          </w:p>
        </w:tc>
        <w:tc>
          <w:tcPr>
            <w:tcW w:w="992" w:type="dxa"/>
            <w:tcBorders>
              <w:top w:val="single" w:sz="4" w:space="0" w:color="auto"/>
              <w:left w:val="single" w:sz="4" w:space="0" w:color="auto"/>
              <w:bottom w:val="single" w:sz="4" w:space="0" w:color="auto"/>
              <w:right w:val="single" w:sz="4" w:space="0" w:color="auto"/>
            </w:tcBorders>
          </w:tcPr>
          <w:p w:rsidR="00691D61" w:rsidRDefault="00691D61" w:rsidP="00C15F4C">
            <w:pPr>
              <w:pStyle w:val="Betarp"/>
              <w:jc w:val="both"/>
              <w:rPr>
                <w:rFonts w:ascii="Times New Roman" w:hAnsi="Times New Roman"/>
                <w:sz w:val="24"/>
                <w:szCs w:val="24"/>
              </w:rPr>
            </w:pPr>
            <w:r>
              <w:rPr>
                <w:rFonts w:ascii="Times New Roman" w:hAnsi="Times New Roman"/>
                <w:sz w:val="24"/>
                <w:szCs w:val="24"/>
              </w:rPr>
              <w:t>03 09</w:t>
            </w:r>
          </w:p>
        </w:tc>
        <w:tc>
          <w:tcPr>
            <w:tcW w:w="1845" w:type="dxa"/>
            <w:tcBorders>
              <w:top w:val="single" w:sz="4" w:space="0" w:color="auto"/>
              <w:left w:val="single" w:sz="4" w:space="0" w:color="auto"/>
              <w:bottom w:val="single" w:sz="4" w:space="0" w:color="auto"/>
              <w:right w:val="single" w:sz="4" w:space="0" w:color="auto"/>
            </w:tcBorders>
          </w:tcPr>
          <w:p w:rsidR="00691D61" w:rsidRDefault="00691D61" w:rsidP="00C15F4C">
            <w:pPr>
              <w:spacing w:after="0" w:line="240" w:lineRule="auto"/>
              <w:jc w:val="both"/>
              <w:rPr>
                <w:rFonts w:ascii="Times New Roman" w:hAnsi="Times New Roman"/>
                <w:sz w:val="24"/>
                <w:szCs w:val="24"/>
              </w:rPr>
            </w:pPr>
            <w:r>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tcPr>
          <w:p w:rsidR="00691D61" w:rsidRDefault="00315344" w:rsidP="00C15F4C">
            <w:pPr>
              <w:pStyle w:val="Betarp"/>
              <w:rPr>
                <w:rFonts w:ascii="Times New Roman" w:hAnsi="Times New Roman"/>
                <w:sz w:val="24"/>
                <w:szCs w:val="24"/>
              </w:rPr>
            </w:pPr>
            <w:r>
              <w:rPr>
                <w:rFonts w:ascii="Times New Roman" w:hAnsi="Times New Roman"/>
                <w:sz w:val="24"/>
                <w:szCs w:val="24"/>
              </w:rPr>
              <w:t>ŠMM</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Tarptautinė mokytojų ir mokinių darbų paroda „Jurgeli, meistreli...2016“</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04-22</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4A68CD" w:rsidP="00C15F4C">
            <w:pPr>
              <w:pStyle w:val="Betarp"/>
              <w:rPr>
                <w:rFonts w:ascii="Times New Roman" w:hAnsi="Times New Roman"/>
                <w:color w:val="FF0000"/>
                <w:sz w:val="24"/>
                <w:szCs w:val="24"/>
              </w:rPr>
            </w:pPr>
            <w:r>
              <w:rPr>
                <w:rFonts w:ascii="Times New Roman" w:hAnsi="Times New Roman"/>
                <w:sz w:val="24"/>
                <w:szCs w:val="24"/>
              </w:rPr>
              <w:t>Padėkos raštai</w:t>
            </w:r>
            <w:r w:rsidR="00F23EAB">
              <w:rPr>
                <w:rFonts w:ascii="Times New Roman" w:hAnsi="Times New Roman"/>
                <w:sz w:val="24"/>
                <w:szCs w:val="24"/>
              </w:rPr>
              <w:t xml:space="preserve"> 2 pedagogėms ir vaikams</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Švietimo, kultūros ir sporto departamento Švietimo skyrius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Tarptautinis piešinių konkursas „Išgirsti pačią slapčiausią gamtos kalbą“ 2016</w:t>
            </w:r>
          </w:p>
        </w:tc>
        <w:tc>
          <w:tcPr>
            <w:tcW w:w="992" w:type="dxa"/>
            <w:tcBorders>
              <w:top w:val="single" w:sz="4" w:space="0" w:color="auto"/>
              <w:left w:val="single" w:sz="4" w:space="0" w:color="auto"/>
              <w:bottom w:val="single" w:sz="4" w:space="0" w:color="auto"/>
              <w:right w:val="single" w:sz="4" w:space="0" w:color="auto"/>
            </w:tcBorders>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05-27</w:t>
            </w:r>
          </w:p>
          <w:p w:rsidR="00A07E6B" w:rsidRDefault="00A07E6B" w:rsidP="00C15F4C">
            <w:pPr>
              <w:pStyle w:val="Betarp"/>
              <w:jc w:val="both"/>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A07E6B" w:rsidRDefault="00F23EAB" w:rsidP="00C15F4C">
            <w:pPr>
              <w:spacing w:after="0" w:line="240" w:lineRule="auto"/>
              <w:jc w:val="both"/>
              <w:rPr>
                <w:rFonts w:ascii="Times New Roman" w:hAnsi="Times New Roman"/>
                <w:sz w:val="24"/>
                <w:szCs w:val="24"/>
              </w:rPr>
            </w:pPr>
            <w:r>
              <w:rPr>
                <w:rFonts w:ascii="Times New Roman" w:hAnsi="Times New Roman"/>
                <w:sz w:val="24"/>
                <w:szCs w:val="24"/>
              </w:rPr>
              <w:t>4 diplomai</w:t>
            </w:r>
            <w:r w:rsidR="00A07E6B">
              <w:rPr>
                <w:rFonts w:ascii="Times New Roman" w:hAnsi="Times New Roman"/>
                <w:sz w:val="24"/>
                <w:szCs w:val="24"/>
              </w:rPr>
              <w:t xml:space="preserve"> </w:t>
            </w:r>
          </w:p>
          <w:p w:rsidR="00A07E6B" w:rsidRDefault="00A07E6B" w:rsidP="00C15F4C">
            <w:pPr>
              <w:pStyle w:val="Betarp"/>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Panevėžio gamtos mokykla</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II Tarptautinė vaikų šventė „Mano spalvotas pasaulis“</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06-01</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Lenkijos Punsko savivaldybės vaikų darželis.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Respublikinė pilietinės iniciatyvos akcija Tarptautinė tolerancijos diena</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11-16</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 xml:space="preserve">Tarptautinė komisija  </w:t>
            </w:r>
          </w:p>
        </w:tc>
      </w:tr>
      <w:tr w:rsidR="00315344" w:rsidTr="005E1DE5">
        <w:tc>
          <w:tcPr>
            <w:tcW w:w="9855" w:type="dxa"/>
            <w:gridSpan w:val="4"/>
            <w:tcBorders>
              <w:top w:val="single" w:sz="4" w:space="0" w:color="auto"/>
              <w:left w:val="single" w:sz="4" w:space="0" w:color="auto"/>
              <w:bottom w:val="single" w:sz="4" w:space="0" w:color="auto"/>
              <w:right w:val="single" w:sz="4" w:space="0" w:color="auto"/>
            </w:tcBorders>
            <w:hideMark/>
          </w:tcPr>
          <w:p w:rsidR="00315344" w:rsidRDefault="00315344" w:rsidP="00C15F4C">
            <w:pPr>
              <w:pStyle w:val="Betarp"/>
              <w:jc w:val="center"/>
              <w:rPr>
                <w:rFonts w:ascii="Times New Roman" w:hAnsi="Times New Roman"/>
                <w:color w:val="FF0000"/>
                <w:sz w:val="24"/>
                <w:szCs w:val="24"/>
              </w:rPr>
            </w:pPr>
            <w:r>
              <w:rPr>
                <w:rFonts w:ascii="Times New Roman" w:hAnsi="Times New Roman"/>
                <w:b/>
                <w:sz w:val="24"/>
                <w:szCs w:val="24"/>
              </w:rPr>
              <w:t>Respublikiniai renginiai</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color w:val="000000"/>
                <w:sz w:val="24"/>
                <w:szCs w:val="24"/>
              </w:rPr>
              <w:t>Respublikinis švietimo  įstaigų ekologinio švietimo projektas „Saulėto oranžinio traukinio kelionė per Lietuvą</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color w:val="FF0000"/>
                <w:sz w:val="24"/>
                <w:szCs w:val="24"/>
              </w:rPr>
            </w:pPr>
            <w:r>
              <w:rPr>
                <w:rFonts w:ascii="Times New Roman" w:hAnsi="Times New Roman"/>
                <w:sz w:val="24"/>
                <w:szCs w:val="24"/>
              </w:rPr>
              <w:t>Visus mokslo metus</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rPr>
                <w:rFonts w:ascii="Times New Roman" w:hAnsi="Times New Roman"/>
                <w:sz w:val="24"/>
                <w:szCs w:val="24"/>
              </w:rPr>
            </w:pPr>
            <w:r>
              <w:rPr>
                <w:rFonts w:ascii="Times New Roman" w:hAnsi="Times New Roman"/>
                <w:sz w:val="24"/>
                <w:szCs w:val="24"/>
              </w:rPr>
              <w:t>Projekto dalyviai:</w:t>
            </w:r>
          </w:p>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respublikos švietimo įstaigos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000000"/>
                <w:sz w:val="24"/>
                <w:szCs w:val="24"/>
              </w:rPr>
            </w:pPr>
            <w:r>
              <w:rPr>
                <w:rFonts w:ascii="Times New Roman" w:hAnsi="Times New Roman"/>
                <w:color w:val="000000"/>
                <w:sz w:val="24"/>
                <w:szCs w:val="24"/>
              </w:rPr>
              <w:t>Lietuvos ikimokyklinio ugdymo įstaigų projektas „Ugdykime kartu“,</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Visus mokslo metus</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Padėka už aktyvų dalyvavimą</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rPr>
                <w:rFonts w:ascii="Times New Roman" w:hAnsi="Times New Roman"/>
                <w:sz w:val="24"/>
                <w:szCs w:val="24"/>
              </w:rPr>
            </w:pPr>
            <w:r>
              <w:rPr>
                <w:rFonts w:ascii="Times New Roman" w:hAnsi="Times New Roman"/>
                <w:sz w:val="24"/>
                <w:szCs w:val="24"/>
              </w:rPr>
              <w:t>Projekto dalyviai:</w:t>
            </w:r>
          </w:p>
          <w:p w:rsidR="00A07E6B" w:rsidRDefault="00A07E6B" w:rsidP="00C15F4C">
            <w:pPr>
              <w:spacing w:after="0" w:line="240" w:lineRule="auto"/>
              <w:rPr>
                <w:rFonts w:ascii="Times New Roman" w:hAnsi="Times New Roman"/>
                <w:sz w:val="24"/>
                <w:szCs w:val="24"/>
              </w:rPr>
            </w:pPr>
            <w:r>
              <w:rPr>
                <w:rFonts w:ascii="Times New Roman" w:hAnsi="Times New Roman"/>
                <w:sz w:val="24"/>
                <w:szCs w:val="24"/>
              </w:rPr>
              <w:t>respublikos švietimo įstaigos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000000"/>
                <w:sz w:val="24"/>
                <w:szCs w:val="24"/>
              </w:rPr>
            </w:pPr>
            <w:r>
              <w:rPr>
                <w:rFonts w:ascii="Times New Roman" w:hAnsi="Times New Roman"/>
                <w:sz w:val="24"/>
                <w:szCs w:val="24"/>
              </w:rPr>
              <w:t xml:space="preserve">Sausio 13 </w:t>
            </w:r>
            <w:proofErr w:type="spellStart"/>
            <w:r>
              <w:rPr>
                <w:rFonts w:ascii="Times New Roman" w:hAnsi="Times New Roman"/>
                <w:sz w:val="24"/>
                <w:szCs w:val="24"/>
              </w:rPr>
              <w:t>osios</w:t>
            </w:r>
            <w:proofErr w:type="spellEnd"/>
            <w:r>
              <w:rPr>
                <w:rFonts w:ascii="Times New Roman" w:hAnsi="Times New Roman"/>
                <w:sz w:val="24"/>
                <w:szCs w:val="24"/>
              </w:rPr>
              <w:t xml:space="preserve"> Laisvės gynėjų diena „Atmintis gyva nes liudija“</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01-13</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Padėka už aktyvų dalyvavimą</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rPr>
                <w:rFonts w:ascii="Times New Roman" w:hAnsi="Times New Roman"/>
                <w:sz w:val="24"/>
                <w:szCs w:val="24"/>
              </w:rPr>
            </w:pPr>
            <w:r>
              <w:rPr>
                <w:rFonts w:ascii="Times New Roman" w:hAnsi="Times New Roman"/>
                <w:sz w:val="24"/>
                <w:szCs w:val="24"/>
              </w:rPr>
              <w:t>Tarptautinė komisija</w:t>
            </w:r>
          </w:p>
        </w:tc>
      </w:tr>
      <w:tr w:rsidR="00DF6EA1" w:rsidTr="00C15F4C">
        <w:tc>
          <w:tcPr>
            <w:tcW w:w="4926" w:type="dxa"/>
            <w:tcBorders>
              <w:top w:val="single" w:sz="4" w:space="0" w:color="auto"/>
              <w:left w:val="single" w:sz="4" w:space="0" w:color="auto"/>
              <w:bottom w:val="single" w:sz="4" w:space="0" w:color="auto"/>
              <w:right w:val="single" w:sz="4" w:space="0" w:color="auto"/>
            </w:tcBorders>
          </w:tcPr>
          <w:p w:rsidR="00DF6EA1" w:rsidRDefault="00DF6EA1" w:rsidP="00C15F4C">
            <w:pPr>
              <w:pStyle w:val="Betarp"/>
              <w:rPr>
                <w:rFonts w:ascii="Times New Roman" w:hAnsi="Times New Roman"/>
                <w:sz w:val="24"/>
                <w:szCs w:val="24"/>
              </w:rPr>
            </w:pPr>
            <w:r>
              <w:rPr>
                <w:rFonts w:ascii="Times New Roman" w:hAnsi="Times New Roman"/>
                <w:sz w:val="24"/>
                <w:szCs w:val="24"/>
              </w:rPr>
              <w:t>Respublikinis vaikų ir moksleivių piešinių konkursas “Apšerkšniją mūsų dienos“</w:t>
            </w:r>
          </w:p>
        </w:tc>
        <w:tc>
          <w:tcPr>
            <w:tcW w:w="992" w:type="dxa"/>
            <w:tcBorders>
              <w:top w:val="single" w:sz="4" w:space="0" w:color="auto"/>
              <w:left w:val="single" w:sz="4" w:space="0" w:color="auto"/>
              <w:bottom w:val="single" w:sz="4" w:space="0" w:color="auto"/>
              <w:right w:val="single" w:sz="4" w:space="0" w:color="auto"/>
            </w:tcBorders>
          </w:tcPr>
          <w:p w:rsidR="00DF6EA1" w:rsidRDefault="00DF6EA1" w:rsidP="00C15F4C">
            <w:pPr>
              <w:pStyle w:val="Betarp"/>
              <w:jc w:val="both"/>
              <w:rPr>
                <w:rFonts w:ascii="Times New Roman" w:hAnsi="Times New Roman"/>
                <w:sz w:val="24"/>
                <w:szCs w:val="24"/>
              </w:rPr>
            </w:pPr>
            <w:r>
              <w:rPr>
                <w:rFonts w:ascii="Times New Roman" w:hAnsi="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tcPr>
          <w:p w:rsidR="00DF6EA1" w:rsidRDefault="00DF6EA1" w:rsidP="00C15F4C">
            <w:pPr>
              <w:pStyle w:val="Betarp"/>
              <w:rPr>
                <w:rFonts w:ascii="Times New Roman" w:hAnsi="Times New Roman"/>
                <w:sz w:val="24"/>
                <w:szCs w:val="24"/>
              </w:rPr>
            </w:pPr>
            <w:r>
              <w:rPr>
                <w:rFonts w:ascii="Times New Roman" w:hAnsi="Times New Roman"/>
                <w:sz w:val="24"/>
                <w:szCs w:val="24"/>
              </w:rPr>
              <w:t>I-II vietos</w:t>
            </w:r>
          </w:p>
        </w:tc>
        <w:tc>
          <w:tcPr>
            <w:tcW w:w="2092" w:type="dxa"/>
            <w:tcBorders>
              <w:top w:val="single" w:sz="4" w:space="0" w:color="auto"/>
              <w:left w:val="single" w:sz="4" w:space="0" w:color="auto"/>
              <w:bottom w:val="single" w:sz="4" w:space="0" w:color="auto"/>
              <w:right w:val="single" w:sz="4" w:space="0" w:color="auto"/>
            </w:tcBorders>
          </w:tcPr>
          <w:p w:rsidR="00DF6EA1" w:rsidRDefault="00DF6EA1" w:rsidP="00C15F4C">
            <w:pPr>
              <w:spacing w:after="0" w:line="240" w:lineRule="auto"/>
              <w:rPr>
                <w:rFonts w:ascii="Times New Roman" w:hAnsi="Times New Roman"/>
                <w:sz w:val="24"/>
                <w:szCs w:val="24"/>
              </w:rPr>
            </w:pPr>
            <w:r>
              <w:rPr>
                <w:rFonts w:ascii="Times New Roman" w:hAnsi="Times New Roman"/>
                <w:sz w:val="24"/>
                <w:szCs w:val="24"/>
              </w:rPr>
              <w:t>Vilnius MSCB</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Veiksmo Savaitė be patyčių „Žaliasis miestas“</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03-18</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Padėka</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 xml:space="preserve">Lietuvos </w:t>
            </w:r>
            <w:proofErr w:type="spellStart"/>
            <w:r>
              <w:rPr>
                <w:rFonts w:ascii="Times New Roman" w:eastAsia="Times New Roman" w:hAnsi="Times New Roman"/>
                <w:sz w:val="24"/>
                <w:szCs w:val="24"/>
                <w:lang w:eastAsia="lt-LT"/>
              </w:rPr>
              <w:t>Všį</w:t>
            </w:r>
            <w:proofErr w:type="spellEnd"/>
            <w:r>
              <w:rPr>
                <w:rFonts w:ascii="Times New Roman" w:hAnsi="Times New Roman"/>
                <w:sz w:val="24"/>
                <w:szCs w:val="24"/>
              </w:rPr>
              <w:t xml:space="preserve"> ,,Vaiko labui“</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315344" w:rsidP="00C15F4C">
            <w:pPr>
              <w:pStyle w:val="Betarp"/>
              <w:rPr>
                <w:rFonts w:ascii="Times New Roman" w:hAnsi="Times New Roman"/>
                <w:color w:val="FF0000"/>
                <w:sz w:val="24"/>
                <w:szCs w:val="24"/>
              </w:rPr>
            </w:pPr>
            <w:r>
              <w:rPr>
                <w:rFonts w:ascii="Times New Roman" w:hAnsi="Times New Roman"/>
                <w:sz w:val="24"/>
                <w:szCs w:val="24"/>
              </w:rPr>
              <w:t>R</w:t>
            </w:r>
            <w:r w:rsidR="00A07E6B">
              <w:rPr>
                <w:rFonts w:ascii="Times New Roman" w:hAnsi="Times New Roman"/>
                <w:sz w:val="24"/>
                <w:szCs w:val="24"/>
              </w:rPr>
              <w:t xml:space="preserve">espublikinė dailės darbų paroda, skirta pasaulinei </w:t>
            </w:r>
            <w:proofErr w:type="spellStart"/>
            <w:r w:rsidR="00A07E6B">
              <w:rPr>
                <w:rFonts w:ascii="Times New Roman" w:hAnsi="Times New Roman"/>
                <w:sz w:val="24"/>
                <w:szCs w:val="24"/>
              </w:rPr>
              <w:t>autizmo</w:t>
            </w:r>
            <w:proofErr w:type="spellEnd"/>
            <w:r w:rsidR="00A07E6B">
              <w:rPr>
                <w:rFonts w:ascii="Times New Roman" w:hAnsi="Times New Roman"/>
                <w:sz w:val="24"/>
                <w:szCs w:val="24"/>
              </w:rPr>
              <w:t xml:space="preserve"> dienai „Mėlynas mano pasaulis“</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04-07</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Padėkos raštai</w:t>
            </w:r>
            <w:r w:rsidR="00315344">
              <w:rPr>
                <w:rFonts w:ascii="Times New Roman" w:hAnsi="Times New Roman"/>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 xml:space="preserve">Marijampolės </w:t>
            </w:r>
          </w:p>
          <w:p w:rsidR="00A07E6B" w:rsidRDefault="00F23EAB" w:rsidP="00C15F4C">
            <w:pPr>
              <w:pStyle w:val="Betarp"/>
              <w:rPr>
                <w:rFonts w:ascii="Times New Roman" w:hAnsi="Times New Roman"/>
                <w:color w:val="FF0000"/>
                <w:sz w:val="24"/>
                <w:szCs w:val="24"/>
              </w:rPr>
            </w:pPr>
            <w:r>
              <w:rPr>
                <w:rFonts w:ascii="Times New Roman" w:hAnsi="Times New Roman"/>
                <w:sz w:val="24"/>
                <w:szCs w:val="24"/>
              </w:rPr>
              <w:t>P.Kriaučiūno vieš. biblioteka</w:t>
            </w:r>
          </w:p>
        </w:tc>
      </w:tr>
      <w:tr w:rsidR="00315344" w:rsidTr="00C15F4C">
        <w:tc>
          <w:tcPr>
            <w:tcW w:w="4926" w:type="dxa"/>
            <w:tcBorders>
              <w:top w:val="single" w:sz="4" w:space="0" w:color="auto"/>
              <w:left w:val="single" w:sz="4" w:space="0" w:color="auto"/>
              <w:bottom w:val="single" w:sz="4" w:space="0" w:color="auto"/>
              <w:right w:val="single" w:sz="4" w:space="0" w:color="auto"/>
            </w:tcBorders>
          </w:tcPr>
          <w:p w:rsidR="00315344" w:rsidRDefault="00315344" w:rsidP="00C15F4C">
            <w:pPr>
              <w:pStyle w:val="Betarp"/>
              <w:rPr>
                <w:rFonts w:ascii="Times New Roman" w:hAnsi="Times New Roman"/>
                <w:sz w:val="24"/>
                <w:szCs w:val="24"/>
              </w:rPr>
            </w:pPr>
            <w:r>
              <w:rPr>
                <w:rFonts w:ascii="Times New Roman" w:hAnsi="Times New Roman"/>
                <w:sz w:val="24"/>
                <w:szCs w:val="24"/>
              </w:rPr>
              <w:t>Trečiasis Respublikinis vaikų ir moksleivių  kūrybinis konkursas „Lietuvos architektūros perlai“</w:t>
            </w:r>
          </w:p>
        </w:tc>
        <w:tc>
          <w:tcPr>
            <w:tcW w:w="992" w:type="dxa"/>
            <w:tcBorders>
              <w:top w:val="single" w:sz="4" w:space="0" w:color="auto"/>
              <w:left w:val="single" w:sz="4" w:space="0" w:color="auto"/>
              <w:bottom w:val="single" w:sz="4" w:space="0" w:color="auto"/>
              <w:right w:val="single" w:sz="4" w:space="0" w:color="auto"/>
            </w:tcBorders>
          </w:tcPr>
          <w:p w:rsidR="00315344" w:rsidRDefault="00315344" w:rsidP="00C15F4C">
            <w:pPr>
              <w:pStyle w:val="Betarp"/>
              <w:jc w:val="both"/>
              <w:rPr>
                <w:rFonts w:ascii="Times New Roman" w:hAnsi="Times New Roman"/>
                <w:sz w:val="24"/>
                <w:szCs w:val="24"/>
              </w:rPr>
            </w:pPr>
            <w:r>
              <w:rPr>
                <w:rFonts w:ascii="Times New Roman" w:hAnsi="Times New Roman"/>
                <w:sz w:val="24"/>
                <w:szCs w:val="24"/>
              </w:rPr>
              <w:t>04-25</w:t>
            </w:r>
          </w:p>
        </w:tc>
        <w:tc>
          <w:tcPr>
            <w:tcW w:w="1845" w:type="dxa"/>
            <w:tcBorders>
              <w:top w:val="single" w:sz="4" w:space="0" w:color="auto"/>
              <w:left w:val="single" w:sz="4" w:space="0" w:color="auto"/>
              <w:bottom w:val="single" w:sz="4" w:space="0" w:color="auto"/>
              <w:right w:val="single" w:sz="4" w:space="0" w:color="auto"/>
            </w:tcBorders>
          </w:tcPr>
          <w:p w:rsidR="00F23EAB" w:rsidRDefault="00F23EAB" w:rsidP="00C15F4C">
            <w:pPr>
              <w:spacing w:after="0" w:line="240" w:lineRule="auto"/>
              <w:rPr>
                <w:rFonts w:ascii="Times New Roman" w:hAnsi="Times New Roman"/>
                <w:sz w:val="24"/>
                <w:szCs w:val="24"/>
              </w:rPr>
            </w:pPr>
            <w:r>
              <w:rPr>
                <w:rFonts w:ascii="Times New Roman" w:hAnsi="Times New Roman"/>
                <w:sz w:val="24"/>
                <w:szCs w:val="24"/>
              </w:rPr>
              <w:t>Diplomai už 2 antras vietas</w:t>
            </w:r>
          </w:p>
          <w:p w:rsidR="00315344" w:rsidRDefault="00315344" w:rsidP="00C15F4C">
            <w:pPr>
              <w:pStyle w:val="Betarp"/>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315344" w:rsidRDefault="00315344" w:rsidP="00C15F4C">
            <w:pPr>
              <w:spacing w:after="0" w:line="240" w:lineRule="auto"/>
              <w:jc w:val="both"/>
              <w:rPr>
                <w:rFonts w:ascii="Times New Roman" w:hAnsi="Times New Roman"/>
                <w:sz w:val="24"/>
                <w:szCs w:val="24"/>
              </w:rPr>
            </w:pPr>
            <w:r>
              <w:rPr>
                <w:rFonts w:ascii="Times New Roman" w:hAnsi="Times New Roman"/>
                <w:sz w:val="24"/>
                <w:szCs w:val="24"/>
              </w:rPr>
              <w:t>V.Š.Į. „Linksmos spalvos“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V-</w:t>
            </w:r>
            <w:proofErr w:type="spellStart"/>
            <w:r>
              <w:rPr>
                <w:rFonts w:ascii="Times New Roman" w:hAnsi="Times New Roman"/>
                <w:sz w:val="24"/>
                <w:szCs w:val="24"/>
              </w:rPr>
              <w:t>asis</w:t>
            </w:r>
            <w:proofErr w:type="spellEnd"/>
            <w:r>
              <w:rPr>
                <w:rFonts w:ascii="Times New Roman" w:hAnsi="Times New Roman"/>
                <w:sz w:val="24"/>
                <w:szCs w:val="24"/>
              </w:rPr>
              <w:t xml:space="preserve"> respublikinis ikimokyklinio amžiaus vaikų šaškių turnyras </w:t>
            </w:r>
          </w:p>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„Baltieji pradeda 2016“</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lang w:val="en-US"/>
              </w:rPr>
            </w:pPr>
            <w:r>
              <w:rPr>
                <w:rFonts w:ascii="Times New Roman" w:hAnsi="Times New Roman"/>
                <w:sz w:val="24"/>
                <w:szCs w:val="24"/>
                <w:lang w:val="en-US"/>
              </w:rPr>
              <w:t>05-19</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rPr>
                <w:rFonts w:ascii="Times New Roman" w:hAnsi="Times New Roman"/>
                <w:sz w:val="24"/>
                <w:szCs w:val="24"/>
              </w:rPr>
            </w:pPr>
            <w:r>
              <w:rPr>
                <w:rFonts w:ascii="Times New Roman" w:hAnsi="Times New Roman"/>
                <w:sz w:val="24"/>
                <w:szCs w:val="24"/>
              </w:rPr>
              <w:t>I komanda- respublikos čempionai.</w:t>
            </w:r>
          </w:p>
          <w:p w:rsidR="00A07E6B" w:rsidRDefault="00DF6EA1" w:rsidP="00C15F4C">
            <w:pPr>
              <w:spacing w:after="0" w:line="240" w:lineRule="auto"/>
              <w:rPr>
                <w:rFonts w:ascii="Times New Roman" w:hAnsi="Times New Roman"/>
                <w:sz w:val="24"/>
                <w:szCs w:val="24"/>
              </w:rPr>
            </w:pPr>
            <w:r>
              <w:rPr>
                <w:rFonts w:ascii="Times New Roman" w:hAnsi="Times New Roman"/>
                <w:sz w:val="24"/>
                <w:szCs w:val="24"/>
              </w:rPr>
              <w:t>II komanda-II vieta</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Respublikinės šaškių varžybos</w:t>
            </w:r>
          </w:p>
          <w:p w:rsidR="00A07E6B" w:rsidRDefault="00A07E6B" w:rsidP="00C15F4C">
            <w:pPr>
              <w:pStyle w:val="Betarp"/>
              <w:rPr>
                <w:rFonts w:ascii="Times New Roman" w:hAnsi="Times New Roman"/>
                <w:sz w:val="24"/>
                <w:szCs w:val="24"/>
              </w:rPr>
            </w:pPr>
            <w:r>
              <w:rPr>
                <w:rFonts w:ascii="Times New Roman" w:hAnsi="Times New Roman"/>
                <w:sz w:val="24"/>
                <w:szCs w:val="24"/>
              </w:rPr>
              <w:t>„Baltieji pradeda 2016“</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05-19</w:t>
            </w:r>
          </w:p>
        </w:tc>
        <w:tc>
          <w:tcPr>
            <w:tcW w:w="1845" w:type="dxa"/>
            <w:tcBorders>
              <w:top w:val="single" w:sz="4" w:space="0" w:color="auto"/>
              <w:left w:val="single" w:sz="4" w:space="0" w:color="auto"/>
              <w:bottom w:val="single" w:sz="4" w:space="0" w:color="auto"/>
              <w:right w:val="single" w:sz="4" w:space="0" w:color="auto"/>
            </w:tcBorders>
            <w:hideMark/>
          </w:tcPr>
          <w:p w:rsidR="00E41850" w:rsidRDefault="00DF6EA1" w:rsidP="00C15F4C">
            <w:pPr>
              <w:spacing w:after="0" w:line="240" w:lineRule="auto"/>
              <w:rPr>
                <w:rFonts w:ascii="Times New Roman" w:hAnsi="Times New Roman"/>
                <w:sz w:val="24"/>
                <w:szCs w:val="24"/>
              </w:rPr>
            </w:pPr>
            <w:r>
              <w:rPr>
                <w:rFonts w:ascii="Times New Roman" w:hAnsi="Times New Roman"/>
                <w:sz w:val="24"/>
                <w:szCs w:val="24"/>
              </w:rPr>
              <w:t xml:space="preserve">Asmeninėse </w:t>
            </w:r>
            <w:proofErr w:type="spellStart"/>
            <w:r>
              <w:rPr>
                <w:rFonts w:ascii="Times New Roman" w:hAnsi="Times New Roman"/>
                <w:sz w:val="24"/>
                <w:szCs w:val="24"/>
              </w:rPr>
              <w:t>varžyb</w:t>
            </w:r>
            <w:proofErr w:type="spellEnd"/>
            <w:r>
              <w:rPr>
                <w:rFonts w:ascii="Times New Roman" w:hAnsi="Times New Roman"/>
                <w:sz w:val="24"/>
                <w:szCs w:val="24"/>
              </w:rPr>
              <w:t>.</w:t>
            </w:r>
            <w:r w:rsidR="00C15F4C">
              <w:rPr>
                <w:rFonts w:ascii="Times New Roman" w:hAnsi="Times New Roman"/>
                <w:sz w:val="24"/>
                <w:szCs w:val="24"/>
              </w:rPr>
              <w:t xml:space="preserve"> - </w:t>
            </w:r>
            <w:r w:rsidR="00E41850">
              <w:rPr>
                <w:rFonts w:ascii="Times New Roman" w:hAnsi="Times New Roman"/>
                <w:sz w:val="24"/>
                <w:szCs w:val="24"/>
              </w:rPr>
              <w:t>I v. tarp mergaičių</w:t>
            </w:r>
          </w:p>
          <w:p w:rsidR="00A07E6B" w:rsidRDefault="00E41850" w:rsidP="00C15F4C">
            <w:pPr>
              <w:spacing w:after="0" w:line="240" w:lineRule="auto"/>
              <w:rPr>
                <w:rFonts w:ascii="Times New Roman" w:hAnsi="Times New Roman"/>
                <w:sz w:val="24"/>
                <w:szCs w:val="24"/>
              </w:rPr>
            </w:pPr>
            <w:r>
              <w:rPr>
                <w:rFonts w:ascii="Times New Roman" w:hAnsi="Times New Roman"/>
                <w:sz w:val="24"/>
                <w:szCs w:val="24"/>
              </w:rPr>
              <w:t xml:space="preserve">II v. </w:t>
            </w:r>
            <w:r w:rsidR="00A07E6B">
              <w:rPr>
                <w:rFonts w:ascii="Times New Roman" w:hAnsi="Times New Roman"/>
                <w:sz w:val="24"/>
                <w:szCs w:val="24"/>
              </w:rPr>
              <w:t>tarp berniukų;</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p>
        </w:tc>
      </w:tr>
      <w:tr w:rsidR="00A07E6B" w:rsidTr="00691D61">
        <w:tc>
          <w:tcPr>
            <w:tcW w:w="9855" w:type="dxa"/>
            <w:gridSpan w:val="4"/>
            <w:tcBorders>
              <w:top w:val="single" w:sz="4" w:space="0" w:color="auto"/>
              <w:left w:val="single" w:sz="4" w:space="0" w:color="auto"/>
              <w:bottom w:val="single" w:sz="4" w:space="0" w:color="auto"/>
              <w:right w:val="single" w:sz="4" w:space="0" w:color="auto"/>
            </w:tcBorders>
            <w:hideMark/>
          </w:tcPr>
          <w:p w:rsidR="00A07E6B" w:rsidRDefault="00A07E6B" w:rsidP="00315344">
            <w:pPr>
              <w:pStyle w:val="Betarp"/>
              <w:spacing w:line="276" w:lineRule="auto"/>
              <w:jc w:val="center"/>
              <w:rPr>
                <w:rFonts w:ascii="Times New Roman" w:hAnsi="Times New Roman"/>
                <w:b/>
                <w:color w:val="FF0000"/>
                <w:sz w:val="24"/>
                <w:szCs w:val="24"/>
              </w:rPr>
            </w:pPr>
            <w:r>
              <w:rPr>
                <w:rFonts w:ascii="Times New Roman" w:hAnsi="Times New Roman"/>
                <w:b/>
                <w:sz w:val="24"/>
                <w:szCs w:val="24"/>
              </w:rPr>
              <w:t>Marijampolės miesto renginiai</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Marijampolės savivaldybės švietimo įstaigų tradicinėje Kalėdinių eglių parodoje, už etninių tradicijų puoselėjimą.</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01-07</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F23EAB" w:rsidP="00C15F4C">
            <w:pPr>
              <w:pStyle w:val="Betarp"/>
              <w:rPr>
                <w:rFonts w:ascii="Times New Roman" w:hAnsi="Times New Roman"/>
                <w:sz w:val="24"/>
                <w:szCs w:val="24"/>
              </w:rPr>
            </w:pPr>
            <w:r>
              <w:rPr>
                <w:rFonts w:ascii="Times New Roman" w:hAnsi="Times New Roman"/>
                <w:sz w:val="24"/>
                <w:szCs w:val="24"/>
              </w:rPr>
              <w:t>Padėka u</w:t>
            </w:r>
            <w:r w:rsidR="00A07E6B">
              <w:rPr>
                <w:rFonts w:ascii="Times New Roman" w:hAnsi="Times New Roman"/>
                <w:sz w:val="24"/>
                <w:szCs w:val="24"/>
              </w:rPr>
              <w:t xml:space="preserve">ž etninių tradicijų </w:t>
            </w:r>
            <w:r w:rsidR="004A68CD">
              <w:rPr>
                <w:rFonts w:ascii="Times New Roman" w:hAnsi="Times New Roman"/>
                <w:sz w:val="24"/>
                <w:szCs w:val="24"/>
              </w:rPr>
              <w:t>p</w:t>
            </w:r>
            <w:r w:rsidR="00A07E6B">
              <w:rPr>
                <w:rFonts w:ascii="Times New Roman" w:hAnsi="Times New Roman"/>
                <w:sz w:val="24"/>
                <w:szCs w:val="24"/>
              </w:rPr>
              <w:t xml:space="preserve">uoselėjimą </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Marijampolės kultūros centras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315344" w:rsidP="00C15F4C">
            <w:pPr>
              <w:pStyle w:val="Betarp"/>
              <w:rPr>
                <w:rFonts w:ascii="Times New Roman" w:hAnsi="Times New Roman"/>
                <w:sz w:val="24"/>
                <w:szCs w:val="24"/>
              </w:rPr>
            </w:pPr>
            <w:r>
              <w:rPr>
                <w:rFonts w:ascii="Times New Roman" w:hAnsi="Times New Roman"/>
                <w:sz w:val="24"/>
                <w:szCs w:val="24"/>
              </w:rPr>
              <w:lastRenderedPageBreak/>
              <w:t xml:space="preserve">Marijampolės sav. </w:t>
            </w:r>
            <w:proofErr w:type="spellStart"/>
            <w:r>
              <w:rPr>
                <w:rFonts w:ascii="Times New Roman" w:hAnsi="Times New Roman"/>
                <w:sz w:val="24"/>
                <w:szCs w:val="24"/>
              </w:rPr>
              <w:t>ikim</w:t>
            </w:r>
            <w:proofErr w:type="spellEnd"/>
            <w:r w:rsidR="00A07E6B">
              <w:rPr>
                <w:rFonts w:ascii="Times New Roman" w:hAnsi="Times New Roman"/>
                <w:sz w:val="24"/>
                <w:szCs w:val="24"/>
              </w:rPr>
              <w:t>.</w:t>
            </w:r>
            <w:r>
              <w:rPr>
                <w:rFonts w:ascii="Times New Roman" w:hAnsi="Times New Roman"/>
                <w:sz w:val="24"/>
                <w:szCs w:val="24"/>
              </w:rPr>
              <w:t xml:space="preserve"> </w:t>
            </w:r>
            <w:r w:rsidR="00A07E6B">
              <w:rPr>
                <w:rFonts w:ascii="Times New Roman" w:hAnsi="Times New Roman"/>
                <w:sz w:val="24"/>
                <w:szCs w:val="24"/>
              </w:rPr>
              <w:t>ugdymo įstaigų meninis kūrybinis projektas „Lėlę kuriu-pasaką seku“</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03-09</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Marijampolės kultūros centras</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4A68CD" w:rsidP="00C15F4C">
            <w:pPr>
              <w:pStyle w:val="Betarp"/>
              <w:rPr>
                <w:rFonts w:ascii="Times New Roman" w:hAnsi="Times New Roman"/>
                <w:color w:val="FF0000"/>
                <w:sz w:val="24"/>
                <w:szCs w:val="24"/>
              </w:rPr>
            </w:pPr>
            <w:r>
              <w:rPr>
                <w:rFonts w:ascii="Times New Roman" w:hAnsi="Times New Roman"/>
                <w:sz w:val="24"/>
                <w:szCs w:val="24"/>
              </w:rPr>
              <w:t>Marijampolės sav.</w:t>
            </w:r>
            <w:r w:rsidR="00A07E6B">
              <w:rPr>
                <w:rFonts w:ascii="Times New Roman" w:hAnsi="Times New Roman"/>
                <w:sz w:val="24"/>
                <w:szCs w:val="24"/>
              </w:rPr>
              <w:t xml:space="preserve"> ikimokyklinio ir priešmokyklinio ugdymo įstaigų skaitovų festivalis „Eilėraščių kraitelė“</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color w:val="FF0000"/>
                <w:sz w:val="24"/>
                <w:szCs w:val="24"/>
              </w:rPr>
            </w:pPr>
            <w:r>
              <w:rPr>
                <w:rFonts w:ascii="Times New Roman" w:hAnsi="Times New Roman"/>
                <w:sz w:val="24"/>
                <w:szCs w:val="24"/>
              </w:rPr>
              <w:t>03-10</w:t>
            </w:r>
          </w:p>
        </w:tc>
        <w:tc>
          <w:tcPr>
            <w:tcW w:w="1845" w:type="dxa"/>
            <w:tcBorders>
              <w:top w:val="single" w:sz="4" w:space="0" w:color="auto"/>
              <w:left w:val="single" w:sz="4" w:space="0" w:color="auto"/>
              <w:bottom w:val="single" w:sz="4" w:space="0" w:color="auto"/>
              <w:right w:val="single" w:sz="4" w:space="0" w:color="auto"/>
            </w:tcBorders>
            <w:hideMark/>
          </w:tcPr>
          <w:p w:rsidR="004A68CD" w:rsidRDefault="004A68CD" w:rsidP="00C15F4C">
            <w:pPr>
              <w:spacing w:after="0" w:line="240" w:lineRule="auto"/>
              <w:jc w:val="both"/>
              <w:rPr>
                <w:rFonts w:ascii="Times New Roman" w:hAnsi="Times New Roman"/>
                <w:color w:val="FF0000"/>
                <w:sz w:val="24"/>
                <w:szCs w:val="24"/>
              </w:rPr>
            </w:pPr>
            <w:r>
              <w:rPr>
                <w:rFonts w:ascii="Times New Roman" w:hAnsi="Times New Roman"/>
                <w:sz w:val="24"/>
                <w:szCs w:val="24"/>
              </w:rPr>
              <w:t>2 Padėkos raštai</w:t>
            </w:r>
          </w:p>
          <w:p w:rsidR="00A07E6B" w:rsidRDefault="00A07E6B" w:rsidP="00C15F4C">
            <w:pPr>
              <w:pStyle w:val="Betarp"/>
              <w:rPr>
                <w:rFonts w:ascii="Times New Roman" w:hAnsi="Times New Roman"/>
                <w:color w:val="FF0000"/>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07E6B" w:rsidRDefault="004A68CD" w:rsidP="00C15F4C">
            <w:pPr>
              <w:pStyle w:val="Betarp"/>
              <w:rPr>
                <w:rFonts w:ascii="Times New Roman" w:hAnsi="Times New Roman"/>
                <w:color w:val="FF0000"/>
                <w:sz w:val="24"/>
                <w:szCs w:val="24"/>
              </w:rPr>
            </w:pPr>
            <w:r>
              <w:rPr>
                <w:rFonts w:ascii="Times New Roman" w:hAnsi="Times New Roman"/>
                <w:sz w:val="24"/>
                <w:szCs w:val="24"/>
              </w:rPr>
              <w:t>Marijampolės sav.</w:t>
            </w:r>
            <w:r w:rsidR="00A07E6B">
              <w:rPr>
                <w:rFonts w:ascii="Times New Roman" w:hAnsi="Times New Roman"/>
                <w:sz w:val="24"/>
                <w:szCs w:val="24"/>
              </w:rPr>
              <w:t xml:space="preserve"> P.Kriaučiūno viešoji biblioteka</w:t>
            </w:r>
          </w:p>
        </w:tc>
      </w:tr>
      <w:tr w:rsidR="00A07E6B" w:rsidTr="00C15F4C">
        <w:trPr>
          <w:trHeight w:val="568"/>
        </w:trPr>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Marijampolės savivaldybės ikimokyklinio ir priešmokyklinio ugdymo įstaigų vaikų teatrų kolektyvų festivalis „Lėlių pasakos-2016“</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03-24</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4A68CD" w:rsidP="00C15F4C">
            <w:pPr>
              <w:pStyle w:val="Betarp"/>
              <w:rPr>
                <w:rFonts w:ascii="Times New Roman" w:hAnsi="Times New Roman"/>
                <w:sz w:val="24"/>
                <w:szCs w:val="24"/>
              </w:rPr>
            </w:pPr>
            <w:r w:rsidRPr="004A68CD">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Marijampolės sav</w:t>
            </w:r>
            <w:r w:rsidR="004A68CD">
              <w:rPr>
                <w:rFonts w:ascii="Times New Roman" w:hAnsi="Times New Roman"/>
                <w:sz w:val="24"/>
                <w:szCs w:val="24"/>
              </w:rPr>
              <w:t>.</w:t>
            </w:r>
            <w:r>
              <w:rPr>
                <w:rFonts w:ascii="Times New Roman" w:hAnsi="Times New Roman"/>
                <w:sz w:val="24"/>
                <w:szCs w:val="24"/>
              </w:rPr>
              <w:t xml:space="preserve"> P.Kriaučiūno viešoji biblioteka</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Projektas „Mažieji obuoliukai 2016“.</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04 16</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Padėkos raštai</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 xml:space="preserve">„Ryto“ </w:t>
            </w:r>
            <w:proofErr w:type="spellStart"/>
            <w:r>
              <w:rPr>
                <w:rFonts w:ascii="Times New Roman" w:hAnsi="Times New Roman"/>
                <w:sz w:val="24"/>
                <w:szCs w:val="24"/>
              </w:rPr>
              <w:t>pagrind</w:t>
            </w:r>
            <w:proofErr w:type="spellEnd"/>
            <w:r>
              <w:rPr>
                <w:rFonts w:ascii="Times New Roman" w:hAnsi="Times New Roman"/>
                <w:sz w:val="24"/>
                <w:szCs w:val="24"/>
              </w:rPr>
              <w:t>. mokykla</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Marijampolės savivaldybės ikimokyklinio ir priešmokyklinio ugdymo įstaigų vaikų krepšinio projektas „Linksmasis kamuoliukas“</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jc w:val="both"/>
              <w:rPr>
                <w:rFonts w:ascii="Times New Roman" w:hAnsi="Times New Roman"/>
                <w:sz w:val="24"/>
                <w:szCs w:val="24"/>
              </w:rPr>
            </w:pPr>
            <w:r>
              <w:rPr>
                <w:rFonts w:ascii="Times New Roman" w:hAnsi="Times New Roman"/>
                <w:sz w:val="24"/>
                <w:szCs w:val="24"/>
              </w:rPr>
              <w:t>Visus metus</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spacing w:after="0" w:line="240" w:lineRule="auto"/>
              <w:jc w:val="both"/>
              <w:rPr>
                <w:rFonts w:ascii="Times New Roman" w:hAnsi="Times New Roman"/>
                <w:sz w:val="24"/>
                <w:szCs w:val="24"/>
              </w:rPr>
            </w:pPr>
            <w:r>
              <w:rPr>
                <w:rFonts w:ascii="Times New Roman" w:hAnsi="Times New Roman"/>
                <w:sz w:val="24"/>
                <w:szCs w:val="24"/>
              </w:rPr>
              <w:t>Vaikų l/d „Rūta“</w:t>
            </w:r>
          </w:p>
          <w:p w:rsidR="00A07E6B" w:rsidRDefault="00A07E6B" w:rsidP="00C15F4C">
            <w:pPr>
              <w:pStyle w:val="Betarp"/>
              <w:rPr>
                <w:rFonts w:ascii="Times New Roman" w:hAnsi="Times New Roman"/>
                <w:color w:val="FF0000"/>
                <w:sz w:val="24"/>
                <w:szCs w:val="24"/>
              </w:rPr>
            </w:pPr>
            <w:r>
              <w:rPr>
                <w:rFonts w:ascii="Times New Roman" w:hAnsi="Times New Roman"/>
                <w:sz w:val="24"/>
                <w:szCs w:val="24"/>
              </w:rPr>
              <w:t>Marijampolės žaidimų sporto mokykla</w:t>
            </w:r>
          </w:p>
        </w:tc>
      </w:tr>
      <w:tr w:rsidR="00A07E6B" w:rsidTr="00C15F4C">
        <w:tc>
          <w:tcPr>
            <w:tcW w:w="4926"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color w:val="000000"/>
                <w:sz w:val="24"/>
                <w:szCs w:val="24"/>
                <w:lang w:val="pt-BR"/>
              </w:rPr>
            </w:pPr>
            <w:r>
              <w:rPr>
                <w:rFonts w:ascii="Times New Roman" w:hAnsi="Times New Roman"/>
                <w:sz w:val="24"/>
                <w:szCs w:val="24"/>
              </w:rPr>
              <w:t>„Derliaus šventė  „Sūduvos kraitė-2016“ Marijampolės poezijos parke. Įstaigos bendruomenės kūrybinių darbų paroda</w:t>
            </w:r>
          </w:p>
        </w:tc>
        <w:tc>
          <w:tcPr>
            <w:tcW w:w="992" w:type="dxa"/>
            <w:tcBorders>
              <w:top w:val="single" w:sz="4" w:space="0" w:color="auto"/>
              <w:left w:val="single" w:sz="4" w:space="0" w:color="auto"/>
              <w:bottom w:val="single" w:sz="4" w:space="0" w:color="auto"/>
              <w:right w:val="single" w:sz="4" w:space="0" w:color="auto"/>
            </w:tcBorders>
            <w:hideMark/>
          </w:tcPr>
          <w:p w:rsidR="00A07E6B" w:rsidRDefault="00315344" w:rsidP="00C15F4C">
            <w:pPr>
              <w:pStyle w:val="Betarp"/>
              <w:jc w:val="both"/>
              <w:rPr>
                <w:rFonts w:ascii="Times New Roman" w:hAnsi="Times New Roman"/>
                <w:sz w:val="24"/>
                <w:szCs w:val="24"/>
              </w:rPr>
            </w:pPr>
            <w:r>
              <w:rPr>
                <w:rFonts w:ascii="Times New Roman" w:hAnsi="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hideMark/>
          </w:tcPr>
          <w:p w:rsidR="00A07E6B" w:rsidRDefault="00E41850" w:rsidP="00C15F4C">
            <w:pPr>
              <w:pStyle w:val="Betarp"/>
              <w:rPr>
                <w:rFonts w:ascii="Times New Roman" w:hAnsi="Times New Roman"/>
                <w:sz w:val="24"/>
                <w:szCs w:val="24"/>
              </w:rPr>
            </w:pPr>
            <w:r>
              <w:rPr>
                <w:rFonts w:ascii="Times New Roman" w:hAnsi="Times New Roman"/>
                <w:sz w:val="24"/>
                <w:szCs w:val="24"/>
              </w:rPr>
              <w:t>Padėkos raštas</w:t>
            </w:r>
          </w:p>
        </w:tc>
        <w:tc>
          <w:tcPr>
            <w:tcW w:w="2092" w:type="dxa"/>
            <w:tcBorders>
              <w:top w:val="single" w:sz="4" w:space="0" w:color="auto"/>
              <w:left w:val="single" w:sz="4" w:space="0" w:color="auto"/>
              <w:bottom w:val="single" w:sz="4" w:space="0" w:color="auto"/>
              <w:right w:val="single" w:sz="4" w:space="0" w:color="auto"/>
            </w:tcBorders>
            <w:hideMark/>
          </w:tcPr>
          <w:p w:rsidR="00A07E6B" w:rsidRDefault="00A07E6B" w:rsidP="00C15F4C">
            <w:pPr>
              <w:pStyle w:val="Betarp"/>
              <w:rPr>
                <w:rFonts w:ascii="Times New Roman" w:hAnsi="Times New Roman"/>
                <w:sz w:val="24"/>
                <w:szCs w:val="24"/>
              </w:rPr>
            </w:pPr>
            <w:r>
              <w:rPr>
                <w:rFonts w:ascii="Times New Roman" w:hAnsi="Times New Roman"/>
                <w:sz w:val="24"/>
                <w:szCs w:val="24"/>
              </w:rPr>
              <w:t>Marijampolės savivaldybė</w:t>
            </w:r>
          </w:p>
        </w:tc>
      </w:tr>
    </w:tbl>
    <w:p w:rsidR="001960CE" w:rsidRPr="001960CE" w:rsidRDefault="001960CE" w:rsidP="00C15F4C">
      <w:pPr>
        <w:spacing w:after="0" w:line="240" w:lineRule="auto"/>
        <w:ind w:firstLine="709"/>
        <w:jc w:val="both"/>
        <w:rPr>
          <w:rFonts w:ascii="Times New Roman" w:eastAsiaTheme="minorHAnsi" w:hAnsi="Times New Roman"/>
          <w:b/>
          <w:sz w:val="24"/>
          <w:szCs w:val="24"/>
        </w:rPr>
      </w:pPr>
      <w:r w:rsidRPr="001960CE">
        <w:rPr>
          <w:rFonts w:ascii="Times New Roman" w:eastAsiaTheme="minorHAnsi" w:hAnsi="Times New Roman"/>
          <w:b/>
          <w:sz w:val="24"/>
          <w:szCs w:val="24"/>
        </w:rPr>
        <w:t>4. Įstaigoje naudojamos aktyvios patyčių prevencijos priemonės.</w:t>
      </w:r>
    </w:p>
    <w:p w:rsidR="001960CE" w:rsidRPr="001960CE" w:rsidRDefault="001960CE" w:rsidP="00C15F4C">
      <w:pPr>
        <w:spacing w:after="0" w:line="240" w:lineRule="auto"/>
        <w:ind w:firstLine="709"/>
        <w:jc w:val="both"/>
        <w:rPr>
          <w:rFonts w:ascii="Times New Roman" w:eastAsiaTheme="minorHAnsi" w:hAnsi="Times New Roman"/>
          <w:sz w:val="24"/>
          <w:szCs w:val="24"/>
        </w:rPr>
      </w:pPr>
      <w:r w:rsidRPr="001960CE">
        <w:rPr>
          <w:rFonts w:ascii="Times New Roman" w:eastAsiaTheme="minorHAnsi" w:hAnsi="Times New Roman"/>
          <w:sz w:val="24"/>
          <w:szCs w:val="24"/>
        </w:rPr>
        <w:t xml:space="preserve">Mūsų lopšelio-darželio </w:t>
      </w:r>
      <w:r w:rsidR="00B516F6">
        <w:rPr>
          <w:rFonts w:ascii="Times New Roman" w:eastAsiaTheme="minorHAnsi" w:hAnsi="Times New Roman"/>
          <w:sz w:val="24"/>
          <w:szCs w:val="24"/>
        </w:rPr>
        <w:t>V</w:t>
      </w:r>
      <w:r w:rsidRPr="001960CE">
        <w:rPr>
          <w:rFonts w:ascii="Times New Roman" w:eastAsiaTheme="minorHAnsi" w:hAnsi="Times New Roman"/>
          <w:sz w:val="24"/>
          <w:szCs w:val="24"/>
        </w:rPr>
        <w:t xml:space="preserve">aiko gerovės komisija 2016 metais parengė atskirą tvarką ir programą kovai su patyčiomis ir smurtu.  </w:t>
      </w:r>
    </w:p>
    <w:p w:rsidR="001960CE" w:rsidRPr="001960CE" w:rsidRDefault="001960CE" w:rsidP="00C15F4C">
      <w:pPr>
        <w:spacing w:after="0" w:line="240" w:lineRule="auto"/>
        <w:ind w:firstLine="709"/>
        <w:jc w:val="both"/>
        <w:rPr>
          <w:rFonts w:ascii="Times New Roman" w:eastAsiaTheme="minorHAnsi" w:hAnsi="Times New Roman" w:cstheme="minorBidi"/>
          <w:b/>
          <w:caps/>
          <w:sz w:val="24"/>
          <w:szCs w:val="24"/>
        </w:rPr>
      </w:pPr>
      <w:r w:rsidRPr="001960CE">
        <w:rPr>
          <w:rFonts w:ascii="Times New Roman" w:eastAsiaTheme="minorHAnsi" w:hAnsi="Times New Roman" w:cstheme="minorBidi"/>
          <w:sz w:val="24"/>
          <w:szCs w:val="24"/>
        </w:rPr>
        <w:t>Vaiko gerovės programa, kovos su patyčiomis ir smurtu programa ir jos į</w:t>
      </w:r>
      <w:r>
        <w:rPr>
          <w:rFonts w:ascii="Times New Roman" w:eastAsiaTheme="minorHAnsi" w:hAnsi="Times New Roman" w:cstheme="minorBidi"/>
          <w:sz w:val="24"/>
          <w:szCs w:val="24"/>
        </w:rPr>
        <w:t>gyvendinimo ataskaita pristatyta</w:t>
      </w:r>
      <w:r w:rsidRPr="001960CE">
        <w:rPr>
          <w:rFonts w:ascii="Times New Roman" w:eastAsiaTheme="minorHAnsi" w:hAnsi="Times New Roman" w:cstheme="minorBidi"/>
          <w:sz w:val="24"/>
          <w:szCs w:val="24"/>
        </w:rPr>
        <w:t xml:space="preserve"> Vaiko gerovės komisijai, pedagogų tarybos posėdžiuose, įstaigos tarybos posėdžiuose, patalpinta darželio internetinėje svetainėje. </w:t>
      </w:r>
      <w:r>
        <w:rPr>
          <w:rFonts w:ascii="Times New Roman" w:eastAsiaTheme="minorHAnsi" w:hAnsi="Times New Roman" w:cstheme="minorBidi"/>
          <w:sz w:val="24"/>
          <w:szCs w:val="24"/>
        </w:rPr>
        <w:t>Darželio</w:t>
      </w:r>
      <w:r w:rsidRPr="001960CE">
        <w:rPr>
          <w:rFonts w:ascii="Times New Roman" w:eastAsiaTheme="minorHAnsi" w:hAnsi="Times New Roman" w:cstheme="minorBidi"/>
          <w:sz w:val="24"/>
          <w:szCs w:val="24"/>
        </w:rPr>
        <w:t xml:space="preserve"> prevenc</w:t>
      </w:r>
      <w:r>
        <w:rPr>
          <w:rFonts w:ascii="Times New Roman" w:eastAsiaTheme="minorHAnsi" w:hAnsi="Times New Roman" w:cstheme="minorBidi"/>
          <w:sz w:val="24"/>
          <w:szCs w:val="24"/>
        </w:rPr>
        <w:t>inio ugdymo priemonėse dalyvavo</w:t>
      </w:r>
      <w:r w:rsidRPr="001960CE">
        <w:rPr>
          <w:rFonts w:ascii="Times New Roman" w:eastAsiaTheme="minorHAnsi" w:hAnsi="Times New Roman" w:cstheme="minorBidi"/>
          <w:sz w:val="24"/>
          <w:szCs w:val="24"/>
        </w:rPr>
        <w:t xml:space="preserve"> visi įstaigos pedagogai, pagal galimybę ugdytinių tėvai,  vyresnių ikimokyklinio ugdymo grupių ir priešmokyklinio ugdymo grupių ugdytiniai. </w:t>
      </w:r>
    </w:p>
    <w:p w:rsidR="001960CE" w:rsidRPr="001960CE" w:rsidRDefault="001960CE" w:rsidP="00C15F4C">
      <w:pPr>
        <w:tabs>
          <w:tab w:val="left" w:pos="5530"/>
        </w:tabs>
        <w:spacing w:after="0" w:line="240" w:lineRule="auto"/>
        <w:ind w:firstLine="709"/>
        <w:jc w:val="both"/>
        <w:rPr>
          <w:rFonts w:ascii="Times New Roman" w:eastAsiaTheme="minorHAnsi" w:hAnsi="Times New Roman"/>
          <w:sz w:val="24"/>
          <w:szCs w:val="24"/>
        </w:rPr>
      </w:pPr>
      <w:r w:rsidRPr="001960CE">
        <w:rPr>
          <w:rFonts w:ascii="Times New Roman" w:eastAsiaTheme="minorHAnsi" w:hAnsi="Times New Roman"/>
          <w:sz w:val="24"/>
          <w:szCs w:val="24"/>
        </w:rPr>
        <w:t>Nuo 2000 metų  įstaiga dalyvauja</w:t>
      </w:r>
      <w:r w:rsidRPr="001960CE">
        <w:rPr>
          <w:rFonts w:ascii="Times New Roman" w:eastAsiaTheme="minorHAnsi" w:hAnsi="Times New Roman"/>
          <w:b/>
          <w:sz w:val="24"/>
          <w:szCs w:val="24"/>
        </w:rPr>
        <w:t xml:space="preserve"> </w:t>
      </w:r>
      <w:r w:rsidRPr="001960CE">
        <w:rPr>
          <w:rFonts w:ascii="Times New Roman" w:eastAsiaTheme="minorHAnsi" w:hAnsi="Times New Roman"/>
          <w:sz w:val="24"/>
          <w:szCs w:val="24"/>
        </w:rPr>
        <w:t>tarptautinėje socialinių įgūdžių ugdymo programoje ,,</w:t>
      </w:r>
      <w:proofErr w:type="spellStart"/>
      <w:r w:rsidRPr="001960CE">
        <w:rPr>
          <w:rFonts w:ascii="Times New Roman" w:eastAsiaTheme="minorHAnsi" w:hAnsi="Times New Roman"/>
          <w:sz w:val="24"/>
          <w:szCs w:val="24"/>
        </w:rPr>
        <w:t>Zipio</w:t>
      </w:r>
      <w:proofErr w:type="spellEnd"/>
      <w:r w:rsidRPr="001960CE">
        <w:rPr>
          <w:rFonts w:ascii="Times New Roman" w:eastAsiaTheme="minorHAnsi" w:hAnsi="Times New Roman"/>
          <w:sz w:val="24"/>
          <w:szCs w:val="24"/>
        </w:rPr>
        <w:t xml:space="preserve"> draugai“, ikimokyklinio ir priešmokyklinio ugdymo grupėse įgyvendinama ,,Alkoholio, tabako ir kitų psichiką veikiančių medžiagų vartojimo prevencijos“ ir ,,Gyvenimo įgūdžių“ programos.</w:t>
      </w:r>
      <w:r w:rsidRPr="001960CE">
        <w:rPr>
          <w:rFonts w:ascii="Times New Roman" w:eastAsiaTheme="minorHAnsi" w:hAnsi="Times New Roman"/>
          <w:bCs/>
          <w:sz w:val="24"/>
          <w:szCs w:val="24"/>
        </w:rPr>
        <w:t xml:space="preserve"> </w:t>
      </w:r>
      <w:r w:rsidRPr="001960CE">
        <w:rPr>
          <w:rFonts w:ascii="Times New Roman" w:eastAsiaTheme="minorHAnsi" w:hAnsi="Times New Roman"/>
          <w:sz w:val="24"/>
          <w:szCs w:val="24"/>
        </w:rPr>
        <w:t>Buvo surengta akcijų, viktorinų, trumpalaikių projektų</w:t>
      </w:r>
      <w:r w:rsidRPr="001960CE">
        <w:rPr>
          <w:rFonts w:ascii="Times New Roman" w:eastAsiaTheme="minorHAnsi" w:hAnsi="Times New Roman"/>
          <w:b/>
          <w:sz w:val="24"/>
          <w:szCs w:val="24"/>
        </w:rPr>
        <w:t xml:space="preserve"> </w:t>
      </w:r>
      <w:r w:rsidRPr="001960CE">
        <w:rPr>
          <w:rFonts w:ascii="Times New Roman" w:eastAsiaTheme="minorHAnsi" w:hAnsi="Times New Roman"/>
          <w:sz w:val="24"/>
          <w:szCs w:val="24"/>
        </w:rPr>
        <w:t xml:space="preserve">vyresniųjų ir priešmokyklinių grupių </w:t>
      </w:r>
      <w:r>
        <w:rPr>
          <w:rFonts w:ascii="Times New Roman" w:eastAsiaTheme="minorHAnsi" w:hAnsi="Times New Roman"/>
          <w:sz w:val="24"/>
          <w:szCs w:val="24"/>
        </w:rPr>
        <w:t>ugdytiniams.  Dalyvavome</w:t>
      </w:r>
      <w:r w:rsidRPr="001960CE">
        <w:rPr>
          <w:rFonts w:ascii="Times New Roman" w:eastAsiaTheme="minorHAnsi" w:hAnsi="Times New Roman"/>
          <w:sz w:val="24"/>
          <w:szCs w:val="24"/>
        </w:rPr>
        <w:t xml:space="preserve"> Tarptautinėje Toleranc</w:t>
      </w:r>
      <w:r>
        <w:rPr>
          <w:rFonts w:ascii="Times New Roman" w:eastAsiaTheme="minorHAnsi" w:hAnsi="Times New Roman"/>
          <w:sz w:val="24"/>
          <w:szCs w:val="24"/>
        </w:rPr>
        <w:t>ijos akcijoje.  Įstaigoje vyko</w:t>
      </w:r>
      <w:r w:rsidRPr="001960CE">
        <w:rPr>
          <w:rFonts w:ascii="Times New Roman" w:eastAsiaTheme="minorHAnsi" w:hAnsi="Times New Roman"/>
          <w:sz w:val="24"/>
          <w:szCs w:val="24"/>
        </w:rPr>
        <w:t xml:space="preserve"> </w:t>
      </w:r>
      <w:r w:rsidRPr="001960CE">
        <w:rPr>
          <w:rFonts w:ascii="Times New Roman" w:eastAsia="Times New Roman" w:hAnsi="Times New Roman"/>
          <w:sz w:val="24"/>
          <w:szCs w:val="24"/>
          <w:lang w:eastAsia="lt-LT"/>
        </w:rPr>
        <w:t xml:space="preserve">Tolerancijos ir kilnaus elgesio savaitė, </w:t>
      </w:r>
      <w:r>
        <w:rPr>
          <w:rFonts w:ascii="Times New Roman" w:eastAsia="Times New Roman" w:hAnsi="Times New Roman"/>
          <w:sz w:val="24"/>
          <w:szCs w:val="24"/>
          <w:lang w:eastAsia="lt-LT"/>
        </w:rPr>
        <w:t>kurios metu ugdytiniai dalyvavo</w:t>
      </w:r>
      <w:r w:rsidRPr="001960CE">
        <w:rPr>
          <w:rFonts w:ascii="Times New Roman" w:eastAsia="Times New Roman" w:hAnsi="Times New Roman"/>
          <w:sz w:val="24"/>
          <w:szCs w:val="24"/>
          <w:lang w:eastAsia="lt-LT"/>
        </w:rPr>
        <w:t xml:space="preserve"> pokalbiuose-diskusijose: „Susikabinkime rankomis tvirtai“; „Kilnumas, pagarba ir dora “; „Gerumo niekada nebūna  per daug</w:t>
      </w:r>
      <w:r>
        <w:rPr>
          <w:rFonts w:ascii="Times New Roman" w:eastAsia="Times New Roman" w:hAnsi="Times New Roman"/>
          <w:sz w:val="24"/>
          <w:szCs w:val="24"/>
          <w:lang w:eastAsia="lt-LT"/>
        </w:rPr>
        <w:t>“. Savaitės renginius užbaigėme</w:t>
      </w:r>
      <w:r w:rsidRPr="001960CE">
        <w:rPr>
          <w:rFonts w:ascii="Times New Roman" w:eastAsia="Times New Roman" w:hAnsi="Times New Roman"/>
          <w:sz w:val="24"/>
          <w:szCs w:val="24"/>
          <w:lang w:eastAsia="lt-LT"/>
        </w:rPr>
        <w:t xml:space="preserve">  rytmečiu: „Apkabink draugą“. Jau tapo tradicija dalyvauti Respublikinėje akcijoje „Savaitė be patyčių”. </w:t>
      </w:r>
      <w:r w:rsidRPr="001960CE">
        <w:rPr>
          <w:rFonts w:ascii="Times New Roman" w:eastAsiaTheme="minorHAnsi" w:hAnsi="Times New Roman"/>
          <w:sz w:val="24"/>
          <w:szCs w:val="24"/>
        </w:rPr>
        <w:t xml:space="preserve">Žaliasis žiogas ir jo draugai, vyresniųjų </w:t>
      </w:r>
      <w:r w:rsidR="00B66D3B">
        <w:rPr>
          <w:rFonts w:ascii="Times New Roman" w:eastAsiaTheme="minorHAnsi" w:hAnsi="Times New Roman"/>
          <w:sz w:val="24"/>
          <w:szCs w:val="24"/>
        </w:rPr>
        <w:t>grupių vaikus sukvietė</w:t>
      </w:r>
      <w:r w:rsidRPr="001960CE">
        <w:rPr>
          <w:rFonts w:ascii="Times New Roman" w:eastAsiaTheme="minorHAnsi" w:hAnsi="Times New Roman"/>
          <w:sz w:val="24"/>
          <w:szCs w:val="24"/>
        </w:rPr>
        <w:t xml:space="preserve"> į šventinį rytmetį ,,Žaliasis miestas.“ Priešmokykl</w:t>
      </w:r>
      <w:r w:rsidR="00B66D3B">
        <w:rPr>
          <w:rFonts w:ascii="Times New Roman" w:eastAsiaTheme="minorHAnsi" w:hAnsi="Times New Roman"/>
          <w:sz w:val="24"/>
          <w:szCs w:val="24"/>
        </w:rPr>
        <w:t>inio ugdymo grupės vaikai parodė</w:t>
      </w:r>
      <w:r w:rsidRPr="001960CE">
        <w:rPr>
          <w:rFonts w:ascii="Times New Roman" w:eastAsiaTheme="minorHAnsi" w:hAnsi="Times New Roman"/>
          <w:sz w:val="24"/>
          <w:szCs w:val="24"/>
        </w:rPr>
        <w:t xml:space="preserve"> spektaklį apie vaikų elgesį. Visi „Veiksmo savaitės BE PATYČIŲ </w:t>
      </w:r>
      <w:r w:rsidR="00B66D3B">
        <w:rPr>
          <w:rFonts w:ascii="Times New Roman" w:eastAsiaTheme="minorHAnsi" w:hAnsi="Times New Roman"/>
          <w:sz w:val="24"/>
          <w:szCs w:val="24"/>
        </w:rPr>
        <w:t xml:space="preserve">2016“ kvietė </w:t>
      </w:r>
      <w:r w:rsidRPr="001960CE">
        <w:rPr>
          <w:rFonts w:ascii="Times New Roman" w:eastAsiaTheme="minorHAnsi" w:hAnsi="Times New Roman"/>
          <w:sz w:val="24"/>
          <w:szCs w:val="24"/>
        </w:rPr>
        <w:t>kiekvieną bendruomenės narį pastebėti ir stabdyti patyčias.</w:t>
      </w:r>
      <w:r w:rsidRPr="00AD6E22">
        <w:rPr>
          <w:rFonts w:ascii="Times New Roman" w:eastAsiaTheme="minorHAnsi" w:hAnsi="Times New Roman"/>
          <w:sz w:val="24"/>
          <w:szCs w:val="24"/>
        </w:rPr>
        <w:t xml:space="preserve"> D</w:t>
      </w:r>
      <w:r w:rsidRPr="001960CE">
        <w:rPr>
          <w:rFonts w:ascii="Times New Roman" w:eastAsiaTheme="minorHAnsi" w:hAnsi="Times New Roman"/>
          <w:sz w:val="24"/>
          <w:szCs w:val="24"/>
        </w:rPr>
        <w:t xml:space="preserve">alyvavome </w:t>
      </w:r>
      <w:r w:rsidRPr="001960CE">
        <w:rPr>
          <w:rFonts w:ascii="Times New Roman" w:eastAsiaTheme="minorHAnsi" w:hAnsi="Times New Roman"/>
          <w:color w:val="000000"/>
          <w:sz w:val="24"/>
          <w:szCs w:val="24"/>
        </w:rPr>
        <w:t>Lietuvos ikimok</w:t>
      </w:r>
      <w:r w:rsidRPr="001960CE">
        <w:rPr>
          <w:rFonts w:ascii="Times New Roman" w:eastAsiaTheme="minorHAnsi" w:hAnsi="Times New Roman"/>
          <w:sz w:val="24"/>
          <w:szCs w:val="24"/>
        </w:rPr>
        <w:t>yklinio ugdymo įstaigų projekte „Ugdykime kartu“, akcijoje „Vaikų taikos delnai“.</w:t>
      </w:r>
    </w:p>
    <w:p w:rsidR="001960CE" w:rsidRPr="001960CE" w:rsidRDefault="001960CE" w:rsidP="001960CE">
      <w:pPr>
        <w:spacing w:after="0" w:line="240" w:lineRule="auto"/>
        <w:ind w:firstLine="709"/>
        <w:rPr>
          <w:rFonts w:ascii="Times New Roman" w:eastAsiaTheme="minorHAnsi" w:hAnsi="Times New Roman" w:cstheme="minorBidi"/>
          <w:b/>
          <w:sz w:val="24"/>
          <w:szCs w:val="24"/>
        </w:rPr>
      </w:pPr>
      <w:r w:rsidRPr="001960CE">
        <w:rPr>
          <w:rFonts w:ascii="Times New Roman" w:eastAsiaTheme="minorHAnsi" w:hAnsi="Times New Roman" w:cstheme="minorBidi"/>
          <w:b/>
          <w:sz w:val="24"/>
          <w:szCs w:val="24"/>
        </w:rPr>
        <w:t>5. Įstaigos dalyvavimas įvairiose programose, projektuose:</w:t>
      </w:r>
    </w:p>
    <w:p w:rsidR="001960CE" w:rsidRPr="001960CE" w:rsidRDefault="001960CE" w:rsidP="00B516F6">
      <w:pPr>
        <w:numPr>
          <w:ilvl w:val="0"/>
          <w:numId w:val="2"/>
        </w:numPr>
        <w:tabs>
          <w:tab w:val="left" w:pos="567"/>
          <w:tab w:val="left" w:pos="851"/>
        </w:tabs>
        <w:spacing w:after="0" w:line="240" w:lineRule="auto"/>
        <w:ind w:left="0" w:firstLine="567"/>
        <w:contextualSpacing/>
        <w:jc w:val="both"/>
        <w:rPr>
          <w:rFonts w:ascii="Times New Roman" w:eastAsia="Times New Roman" w:hAnsi="Times New Roman"/>
          <w:bCs/>
          <w:kern w:val="36"/>
          <w:sz w:val="24"/>
          <w:szCs w:val="24"/>
          <w:lang w:eastAsia="lt-LT"/>
        </w:rPr>
      </w:pPr>
      <w:r w:rsidRPr="001960CE">
        <w:rPr>
          <w:rFonts w:ascii="Times New Roman" w:hAnsi="Times New Roman"/>
          <w:sz w:val="24"/>
          <w:szCs w:val="24"/>
        </w:rPr>
        <w:t>E-</w:t>
      </w:r>
      <w:proofErr w:type="spellStart"/>
      <w:r w:rsidRPr="001960CE">
        <w:rPr>
          <w:rFonts w:ascii="Times New Roman" w:hAnsi="Times New Roman"/>
          <w:sz w:val="24"/>
          <w:szCs w:val="24"/>
        </w:rPr>
        <w:t>Twinning</w:t>
      </w:r>
      <w:proofErr w:type="spellEnd"/>
      <w:r w:rsidRPr="001960CE">
        <w:rPr>
          <w:rFonts w:ascii="Times New Roman" w:hAnsi="Times New Roman"/>
          <w:sz w:val="24"/>
          <w:szCs w:val="24"/>
        </w:rPr>
        <w:t xml:space="preserve"> tarptautiniame literatūriniame ir pažintinės veiklos projekte ,,Vaiko kelias į gražią kalbą“. </w:t>
      </w:r>
    </w:p>
    <w:p w:rsidR="001960CE" w:rsidRPr="001960CE" w:rsidRDefault="00B66D3B" w:rsidP="00B516F6">
      <w:pPr>
        <w:numPr>
          <w:ilvl w:val="0"/>
          <w:numId w:val="2"/>
        </w:numPr>
        <w:tabs>
          <w:tab w:val="left" w:pos="567"/>
          <w:tab w:val="left" w:pos="851"/>
        </w:tabs>
        <w:spacing w:after="0" w:line="240" w:lineRule="auto"/>
        <w:ind w:left="0" w:firstLine="567"/>
        <w:contextualSpacing/>
        <w:jc w:val="both"/>
        <w:rPr>
          <w:rFonts w:ascii="Times New Roman" w:eastAsia="Times New Roman" w:hAnsi="Times New Roman"/>
          <w:sz w:val="24"/>
          <w:szCs w:val="24"/>
          <w:lang w:eastAsia="lt-LT"/>
        </w:rPr>
      </w:pPr>
      <w:r w:rsidRPr="00EF1E17">
        <w:rPr>
          <w:rFonts w:ascii="Times New Roman" w:eastAsia="Times New Roman" w:hAnsi="Times New Roman"/>
          <w:bCs/>
          <w:kern w:val="36"/>
          <w:sz w:val="24"/>
          <w:szCs w:val="24"/>
          <w:lang w:eastAsia="lt-LT"/>
        </w:rPr>
        <w:t xml:space="preserve">ESF projekte </w:t>
      </w:r>
      <w:r w:rsidR="001960CE" w:rsidRPr="001960CE">
        <w:rPr>
          <w:rFonts w:ascii="Times New Roman" w:eastAsia="Times New Roman" w:hAnsi="Times New Roman"/>
          <w:bCs/>
          <w:kern w:val="36"/>
          <w:sz w:val="24"/>
          <w:szCs w:val="24"/>
          <w:lang w:eastAsia="lt-LT"/>
        </w:rPr>
        <w:t>Švietimo įstaigų modernizavimo programa</w:t>
      </w:r>
      <w:r w:rsidR="00955969">
        <w:rPr>
          <w:rFonts w:ascii="Times New Roman" w:eastAsia="Times New Roman" w:hAnsi="Times New Roman"/>
          <w:bCs/>
          <w:kern w:val="36"/>
          <w:sz w:val="24"/>
          <w:szCs w:val="24"/>
          <w:lang w:eastAsia="lt-LT"/>
        </w:rPr>
        <w:t xml:space="preserve"> </w:t>
      </w:r>
      <w:r w:rsidR="001960CE" w:rsidRPr="001960CE">
        <w:rPr>
          <w:rFonts w:ascii="Times New Roman" w:eastAsia="Times New Roman" w:hAnsi="Times New Roman"/>
          <w:bCs/>
          <w:kern w:val="36"/>
          <w:sz w:val="24"/>
          <w:szCs w:val="24"/>
          <w:lang w:eastAsia="lt-LT"/>
        </w:rPr>
        <w:t>-104.489,49</w:t>
      </w:r>
      <w:r w:rsidRPr="00EF1E17">
        <w:rPr>
          <w:rFonts w:ascii="Times New Roman" w:eastAsia="Times New Roman" w:hAnsi="Times New Roman"/>
          <w:bCs/>
          <w:kern w:val="36"/>
          <w:sz w:val="24"/>
          <w:szCs w:val="24"/>
          <w:lang w:eastAsia="lt-LT"/>
        </w:rPr>
        <w:t xml:space="preserve"> </w:t>
      </w:r>
      <w:proofErr w:type="spellStart"/>
      <w:r w:rsidR="00955969">
        <w:rPr>
          <w:rFonts w:ascii="Times New Roman" w:eastAsia="Times New Roman" w:hAnsi="Times New Roman"/>
          <w:bCs/>
          <w:kern w:val="36"/>
          <w:sz w:val="24"/>
          <w:szCs w:val="24"/>
          <w:lang w:eastAsia="lt-LT"/>
        </w:rPr>
        <w:t>Eur</w:t>
      </w:r>
      <w:proofErr w:type="spellEnd"/>
      <w:r w:rsidR="00955969">
        <w:rPr>
          <w:rFonts w:ascii="Times New Roman" w:eastAsia="Times New Roman" w:hAnsi="Times New Roman"/>
          <w:bCs/>
          <w:kern w:val="36"/>
          <w:sz w:val="24"/>
          <w:szCs w:val="24"/>
          <w:lang w:eastAsia="lt-LT"/>
        </w:rPr>
        <w:t xml:space="preserve"> </w:t>
      </w:r>
      <w:proofErr w:type="spellStart"/>
      <w:r w:rsidR="00955969">
        <w:rPr>
          <w:rFonts w:ascii="Times New Roman" w:eastAsia="Times New Roman" w:hAnsi="Times New Roman"/>
          <w:bCs/>
          <w:kern w:val="36"/>
          <w:sz w:val="24"/>
          <w:szCs w:val="24"/>
          <w:lang w:eastAsia="lt-LT"/>
        </w:rPr>
        <w:t>t.</w:t>
      </w:r>
      <w:r w:rsidR="00EF1E17" w:rsidRPr="00EF1E17">
        <w:rPr>
          <w:rFonts w:ascii="Times New Roman" w:eastAsia="Times New Roman" w:hAnsi="Times New Roman"/>
          <w:bCs/>
          <w:kern w:val="36"/>
          <w:sz w:val="24"/>
          <w:szCs w:val="24"/>
          <w:lang w:eastAsia="lt-LT"/>
        </w:rPr>
        <w:t>sk</w:t>
      </w:r>
      <w:proofErr w:type="spellEnd"/>
      <w:r w:rsidR="00EF1E17" w:rsidRPr="00EF1E17">
        <w:rPr>
          <w:rFonts w:ascii="Times New Roman" w:eastAsia="Times New Roman" w:hAnsi="Times New Roman"/>
          <w:bCs/>
          <w:kern w:val="36"/>
          <w:sz w:val="24"/>
          <w:szCs w:val="24"/>
          <w:lang w:eastAsia="lt-LT"/>
        </w:rPr>
        <w:t xml:space="preserve">. valstybės lėšos-78.000,00 </w:t>
      </w:r>
      <w:proofErr w:type="spellStart"/>
      <w:r w:rsidR="00EF1E17" w:rsidRPr="00EF1E17">
        <w:rPr>
          <w:rFonts w:ascii="Times New Roman" w:eastAsia="Times New Roman" w:hAnsi="Times New Roman"/>
          <w:bCs/>
          <w:kern w:val="36"/>
          <w:sz w:val="24"/>
          <w:szCs w:val="24"/>
          <w:lang w:eastAsia="lt-LT"/>
        </w:rPr>
        <w:t>e</w:t>
      </w:r>
      <w:r w:rsidR="001960CE" w:rsidRPr="001960CE">
        <w:rPr>
          <w:rFonts w:ascii="Times New Roman" w:eastAsia="Times New Roman" w:hAnsi="Times New Roman"/>
          <w:bCs/>
          <w:kern w:val="36"/>
          <w:sz w:val="24"/>
          <w:szCs w:val="24"/>
          <w:lang w:eastAsia="lt-LT"/>
        </w:rPr>
        <w:t>ur</w:t>
      </w:r>
      <w:proofErr w:type="spellEnd"/>
      <w:r w:rsidR="001960CE" w:rsidRPr="001960CE">
        <w:rPr>
          <w:rFonts w:ascii="Times New Roman" w:eastAsia="Times New Roman" w:hAnsi="Times New Roman"/>
          <w:bCs/>
          <w:kern w:val="36"/>
          <w:sz w:val="24"/>
          <w:szCs w:val="24"/>
          <w:lang w:eastAsia="lt-LT"/>
        </w:rPr>
        <w:t>.</w:t>
      </w:r>
    </w:p>
    <w:p w:rsidR="001960CE" w:rsidRPr="001960CE" w:rsidRDefault="001960CE" w:rsidP="00B516F6">
      <w:pPr>
        <w:numPr>
          <w:ilvl w:val="0"/>
          <w:numId w:val="2"/>
        </w:numPr>
        <w:tabs>
          <w:tab w:val="left" w:pos="567"/>
          <w:tab w:val="left" w:pos="851"/>
        </w:tabs>
        <w:spacing w:after="0" w:line="240" w:lineRule="auto"/>
        <w:ind w:left="0" w:firstLine="567"/>
        <w:contextualSpacing/>
        <w:jc w:val="both"/>
        <w:rPr>
          <w:rFonts w:ascii="Times New Roman" w:eastAsia="Times New Roman" w:hAnsi="Times New Roman"/>
          <w:sz w:val="24"/>
          <w:szCs w:val="24"/>
          <w:lang w:eastAsia="lt-LT"/>
        </w:rPr>
      </w:pPr>
      <w:r w:rsidRPr="001960CE">
        <w:rPr>
          <w:rFonts w:ascii="Times New Roman" w:hAnsi="Times New Roman"/>
          <w:sz w:val="24"/>
          <w:szCs w:val="24"/>
        </w:rPr>
        <w:t>Europos sąjungos finansuojamose ir valstybės remiamose programose „Pienas vaikams“-  3613,01 eurų, „Vaisių, daržovių skatinimas“-</w:t>
      </w:r>
      <w:r w:rsidRPr="001960CE">
        <w:rPr>
          <w:sz w:val="24"/>
          <w:szCs w:val="24"/>
        </w:rPr>
        <w:t xml:space="preserve"> </w:t>
      </w:r>
      <w:r w:rsidRPr="001960CE">
        <w:rPr>
          <w:rFonts w:ascii="Times New Roman" w:hAnsi="Times New Roman"/>
          <w:sz w:val="24"/>
          <w:szCs w:val="24"/>
        </w:rPr>
        <w:t>1692,80 eurai.</w:t>
      </w:r>
    </w:p>
    <w:p w:rsidR="001960CE" w:rsidRPr="001960CE" w:rsidRDefault="001960CE" w:rsidP="00B516F6">
      <w:pPr>
        <w:numPr>
          <w:ilvl w:val="0"/>
          <w:numId w:val="2"/>
        </w:numPr>
        <w:tabs>
          <w:tab w:val="left" w:pos="567"/>
          <w:tab w:val="left" w:pos="851"/>
        </w:tabs>
        <w:spacing w:after="0" w:line="240" w:lineRule="auto"/>
        <w:ind w:left="0" w:firstLine="567"/>
        <w:contextualSpacing/>
        <w:jc w:val="both"/>
        <w:rPr>
          <w:rFonts w:ascii="Times New Roman" w:eastAsia="Times New Roman" w:hAnsi="Times New Roman"/>
          <w:sz w:val="24"/>
          <w:szCs w:val="24"/>
          <w:lang w:eastAsia="lt-LT"/>
        </w:rPr>
      </w:pPr>
      <w:r w:rsidRPr="001960CE">
        <w:rPr>
          <w:rFonts w:ascii="Times New Roman" w:eastAsia="Times New Roman" w:hAnsi="Times New Roman"/>
          <w:noProof/>
          <w:sz w:val="24"/>
          <w:szCs w:val="24"/>
          <w:lang w:eastAsia="lt-LT"/>
        </w:rPr>
        <w:t>ESF projekte „Įdarbinimo subsidijuojant įgyvendinimas ir finansavimas“- 1435,15 eurų.</w:t>
      </w:r>
    </w:p>
    <w:p w:rsidR="001960CE" w:rsidRPr="001960CE" w:rsidRDefault="001960CE" w:rsidP="00B516F6">
      <w:pPr>
        <w:numPr>
          <w:ilvl w:val="0"/>
          <w:numId w:val="2"/>
        </w:numPr>
        <w:tabs>
          <w:tab w:val="left" w:pos="567"/>
          <w:tab w:val="left" w:pos="851"/>
        </w:tabs>
        <w:spacing w:after="0" w:line="240" w:lineRule="auto"/>
        <w:ind w:left="0" w:firstLine="567"/>
        <w:contextualSpacing/>
        <w:jc w:val="both"/>
        <w:rPr>
          <w:rFonts w:ascii="Times New Roman" w:eastAsia="Times New Roman" w:hAnsi="Times New Roman"/>
          <w:sz w:val="24"/>
          <w:szCs w:val="24"/>
          <w:lang w:eastAsia="lt-LT"/>
        </w:rPr>
      </w:pPr>
      <w:r w:rsidRPr="001960CE">
        <w:rPr>
          <w:rFonts w:ascii="Times New Roman" w:hAnsi="Times New Roman"/>
          <w:sz w:val="24"/>
          <w:szCs w:val="24"/>
        </w:rPr>
        <w:t>„Viešųjų darbų, teikiančių socialinės, visuomeninės ir kultūros paskirties objektų, teritorijų ir želdinių priežiūros laikino pobūdžio pagalbiniai darbai,  2016 metai programoje“ – 2174,32 eurų.</w:t>
      </w:r>
    </w:p>
    <w:p w:rsidR="001960CE" w:rsidRPr="009F7473" w:rsidRDefault="001960CE" w:rsidP="00B516F6">
      <w:pPr>
        <w:numPr>
          <w:ilvl w:val="0"/>
          <w:numId w:val="2"/>
        </w:numPr>
        <w:tabs>
          <w:tab w:val="left" w:pos="567"/>
          <w:tab w:val="left" w:pos="851"/>
        </w:tabs>
        <w:spacing w:after="0" w:line="240" w:lineRule="auto"/>
        <w:ind w:left="0" w:firstLine="567"/>
        <w:contextualSpacing/>
        <w:jc w:val="both"/>
        <w:rPr>
          <w:rFonts w:ascii="Times New Roman" w:eastAsia="Times New Roman" w:hAnsi="Times New Roman"/>
          <w:b/>
          <w:sz w:val="24"/>
          <w:szCs w:val="24"/>
          <w:lang w:eastAsia="lt-LT"/>
        </w:rPr>
      </w:pPr>
      <w:proofErr w:type="spellStart"/>
      <w:r w:rsidRPr="001960CE">
        <w:rPr>
          <w:rFonts w:ascii="Times New Roman" w:eastAsia="Times New Roman" w:hAnsi="Times New Roman"/>
          <w:sz w:val="24"/>
          <w:szCs w:val="24"/>
          <w:lang w:eastAsia="lt-LT"/>
        </w:rPr>
        <w:lastRenderedPageBreak/>
        <w:t>Priešmokyklinukai</w:t>
      </w:r>
      <w:proofErr w:type="spellEnd"/>
      <w:r w:rsidRPr="001960CE">
        <w:rPr>
          <w:rFonts w:ascii="Times New Roman" w:eastAsia="Times New Roman" w:hAnsi="Times New Roman"/>
          <w:sz w:val="24"/>
          <w:szCs w:val="24"/>
          <w:lang w:eastAsia="lt-LT"/>
        </w:rPr>
        <w:t xml:space="preserve"> dalyvavo tarptautinėje vaikų socializacijos programoje „</w:t>
      </w:r>
      <w:proofErr w:type="spellStart"/>
      <w:r w:rsidRPr="001960CE">
        <w:rPr>
          <w:rFonts w:ascii="Times New Roman" w:eastAsia="Times New Roman" w:hAnsi="Times New Roman"/>
          <w:sz w:val="24"/>
          <w:szCs w:val="24"/>
          <w:lang w:eastAsia="lt-LT"/>
        </w:rPr>
        <w:t>Zipio</w:t>
      </w:r>
      <w:proofErr w:type="spellEnd"/>
      <w:r w:rsidRPr="001960CE">
        <w:rPr>
          <w:rFonts w:ascii="Times New Roman" w:eastAsia="Times New Roman" w:hAnsi="Times New Roman"/>
          <w:sz w:val="24"/>
          <w:szCs w:val="24"/>
          <w:lang w:eastAsia="lt-LT"/>
        </w:rPr>
        <w:t xml:space="preserve"> draugai, </w:t>
      </w:r>
      <w:r w:rsidRPr="00B66D3B">
        <w:rPr>
          <w:rFonts w:ascii="Times New Roman" w:hAnsi="Times New Roman"/>
          <w:iCs/>
          <w:sz w:val="24"/>
          <w:szCs w:val="24"/>
        </w:rPr>
        <w:t>kurios tikslas</w:t>
      </w:r>
      <w:r w:rsidRPr="001960CE">
        <w:rPr>
          <w:rFonts w:ascii="Times New Roman" w:hAnsi="Times New Roman"/>
          <w:i/>
          <w:sz w:val="24"/>
          <w:szCs w:val="24"/>
        </w:rPr>
        <w:t xml:space="preserve"> </w:t>
      </w:r>
      <w:r w:rsidRPr="001960CE">
        <w:rPr>
          <w:rFonts w:ascii="Times New Roman" w:hAnsi="Times New Roman"/>
          <w:sz w:val="24"/>
          <w:szCs w:val="24"/>
        </w:rPr>
        <w:t>– padėti 5–7 metų vaikams įgyti socialinių bei emocinių sunkumų įveikimo gebėjimų, siekiant geresnės vaikų emocinės savijautos</w:t>
      </w:r>
      <w:r w:rsidRPr="001960CE">
        <w:rPr>
          <w:rFonts w:ascii="Times New Roman" w:hAnsi="Times New Roman"/>
          <w:bCs/>
          <w:sz w:val="24"/>
          <w:szCs w:val="24"/>
        </w:rPr>
        <w:t xml:space="preserve">.  </w:t>
      </w:r>
    </w:p>
    <w:p w:rsidR="00BE1E7D" w:rsidRPr="00BE1E7D" w:rsidRDefault="00BE1E7D" w:rsidP="00BE1E7D">
      <w:pPr>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BE1E7D">
        <w:rPr>
          <w:rFonts w:ascii="Times New Roman" w:eastAsia="Times New Roman" w:hAnsi="Times New Roman"/>
          <w:b/>
          <w:bCs/>
          <w:sz w:val="24"/>
          <w:szCs w:val="24"/>
          <w:lang w:eastAsia="lt-LT"/>
        </w:rPr>
        <w:t>6. Įstaigos materialinės bazės pokyčiai:</w:t>
      </w:r>
    </w:p>
    <w:p w:rsidR="00BE1E7D" w:rsidRPr="00BE1E7D" w:rsidRDefault="00BE1E7D" w:rsidP="00BE1E7D">
      <w:pPr>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BE1E7D">
        <w:rPr>
          <w:rFonts w:ascii="Times New Roman" w:eastAsia="Times New Roman" w:hAnsi="Times New Roman"/>
          <w:sz w:val="24"/>
          <w:szCs w:val="24"/>
          <w:lang w:eastAsia="lt-LT"/>
        </w:rPr>
        <w:t>Buvo turtinamos ugdomosios erdvės, skirtos vaikų meninės, pažinimo, socialinės, sveikatos kompetencijų ugdymui. Iš mokinio krepšelio ir specialiosios programos lėšų įsigyta:</w:t>
      </w:r>
    </w:p>
    <w:p w:rsidR="00BE1E7D" w:rsidRPr="00EF1E17" w:rsidRDefault="00BE1E7D" w:rsidP="00955969">
      <w:pPr>
        <w:pStyle w:val="Sraopastraipa"/>
        <w:numPr>
          <w:ilvl w:val="0"/>
          <w:numId w:val="3"/>
        </w:numPr>
        <w:autoSpaceDE w:val="0"/>
        <w:autoSpaceDN w:val="0"/>
        <w:adjustRightInd w:val="0"/>
        <w:spacing w:after="0" w:line="240" w:lineRule="auto"/>
        <w:ind w:left="993" w:hanging="284"/>
        <w:jc w:val="both"/>
        <w:rPr>
          <w:rFonts w:ascii="Times New Roman" w:eastAsia="Times New Roman" w:hAnsi="Times New Roman"/>
          <w:sz w:val="24"/>
          <w:szCs w:val="24"/>
          <w:lang w:eastAsia="lt-LT"/>
        </w:rPr>
      </w:pPr>
      <w:r w:rsidRPr="00EF1E17">
        <w:rPr>
          <w:rFonts w:ascii="Times New Roman" w:eastAsia="Times New Roman" w:hAnsi="Times New Roman"/>
          <w:sz w:val="24"/>
          <w:szCs w:val="24"/>
          <w:lang w:eastAsia="lt-LT"/>
        </w:rPr>
        <w:t xml:space="preserve">Didaktinės priemonės ugdomajai veiklai, žaislai, žaidimai – 1120,0 </w:t>
      </w:r>
      <w:proofErr w:type="spellStart"/>
      <w:r w:rsidR="00B516F6">
        <w:rPr>
          <w:rFonts w:ascii="Times New Roman" w:hAnsi="Times New Roman"/>
          <w:sz w:val="24"/>
          <w:szCs w:val="24"/>
        </w:rPr>
        <w:t>Eur</w:t>
      </w:r>
      <w:proofErr w:type="spellEnd"/>
      <w:r w:rsidRPr="00EF1E17">
        <w:rPr>
          <w:rFonts w:ascii="Times New Roman" w:hAnsi="Times New Roman"/>
          <w:sz w:val="24"/>
          <w:szCs w:val="24"/>
        </w:rPr>
        <w:t>;</w:t>
      </w:r>
    </w:p>
    <w:p w:rsidR="00BE1E7D" w:rsidRPr="00EF1E17" w:rsidRDefault="00BE1E7D" w:rsidP="00955969">
      <w:pPr>
        <w:pStyle w:val="Sraopastraipa"/>
        <w:numPr>
          <w:ilvl w:val="0"/>
          <w:numId w:val="3"/>
        </w:numPr>
        <w:autoSpaceDE w:val="0"/>
        <w:autoSpaceDN w:val="0"/>
        <w:adjustRightInd w:val="0"/>
        <w:spacing w:after="0" w:line="240" w:lineRule="auto"/>
        <w:ind w:left="993" w:hanging="284"/>
        <w:jc w:val="both"/>
        <w:rPr>
          <w:rFonts w:ascii="Times New Roman" w:eastAsia="Times New Roman" w:hAnsi="Times New Roman"/>
          <w:sz w:val="24"/>
          <w:szCs w:val="24"/>
          <w:lang w:eastAsia="lt-LT"/>
        </w:rPr>
      </w:pPr>
      <w:r w:rsidRPr="00EF1E17">
        <w:rPr>
          <w:rFonts w:ascii="Times New Roman" w:hAnsi="Times New Roman"/>
          <w:sz w:val="24"/>
          <w:szCs w:val="24"/>
        </w:rPr>
        <w:t>Knygos vaikams-</w:t>
      </w:r>
      <w:r w:rsidRPr="00EF1E17">
        <w:rPr>
          <w:rFonts w:ascii="Times New Roman" w:eastAsia="Times New Roman" w:hAnsi="Times New Roman"/>
          <w:sz w:val="24"/>
          <w:szCs w:val="24"/>
          <w:lang w:eastAsia="lt-LT"/>
        </w:rPr>
        <w:t xml:space="preserve">250,00  </w:t>
      </w:r>
      <w:proofErr w:type="spellStart"/>
      <w:r w:rsidR="00B516F6">
        <w:rPr>
          <w:rFonts w:ascii="Times New Roman" w:eastAsia="Times New Roman" w:hAnsi="Times New Roman"/>
          <w:sz w:val="24"/>
          <w:szCs w:val="24"/>
          <w:lang w:eastAsia="lt-LT"/>
        </w:rPr>
        <w:t>Eur</w:t>
      </w:r>
      <w:proofErr w:type="spellEnd"/>
      <w:r w:rsidR="00B516F6">
        <w:rPr>
          <w:rFonts w:ascii="Times New Roman" w:eastAsia="Times New Roman" w:hAnsi="Times New Roman"/>
          <w:sz w:val="24"/>
          <w:szCs w:val="24"/>
          <w:lang w:eastAsia="lt-LT"/>
        </w:rPr>
        <w:t>;</w:t>
      </w:r>
    </w:p>
    <w:p w:rsidR="00BE1E7D" w:rsidRPr="00EF1E17" w:rsidRDefault="00BE1E7D" w:rsidP="00955969">
      <w:pPr>
        <w:pStyle w:val="Sraopastraipa"/>
        <w:numPr>
          <w:ilvl w:val="0"/>
          <w:numId w:val="3"/>
        </w:numPr>
        <w:autoSpaceDE w:val="0"/>
        <w:autoSpaceDN w:val="0"/>
        <w:adjustRightInd w:val="0"/>
        <w:spacing w:after="0" w:line="240" w:lineRule="auto"/>
        <w:ind w:left="993" w:hanging="284"/>
        <w:jc w:val="both"/>
        <w:rPr>
          <w:rFonts w:ascii="Times New Roman" w:eastAsia="Times New Roman" w:hAnsi="Times New Roman"/>
          <w:sz w:val="24"/>
          <w:szCs w:val="24"/>
          <w:lang w:eastAsia="lt-LT"/>
        </w:rPr>
      </w:pPr>
      <w:r w:rsidRPr="00EF1E17">
        <w:rPr>
          <w:rFonts w:ascii="Times New Roman" w:eastAsia="Times New Roman" w:hAnsi="Times New Roman"/>
          <w:sz w:val="24"/>
          <w:szCs w:val="24"/>
          <w:lang w:eastAsia="lt-LT"/>
        </w:rPr>
        <w:t>Techninės priemonės (kompiuteriai, projektoriai) – 375</w:t>
      </w:r>
      <w:r w:rsidR="00B516F6">
        <w:rPr>
          <w:rFonts w:ascii="Times New Roman" w:eastAsia="Times New Roman" w:hAnsi="Times New Roman"/>
          <w:sz w:val="24"/>
          <w:szCs w:val="24"/>
          <w:lang w:eastAsia="lt-LT"/>
        </w:rPr>
        <w:t>E</w:t>
      </w:r>
      <w:r w:rsidRPr="00EF1E17">
        <w:rPr>
          <w:rFonts w:ascii="Times New Roman" w:hAnsi="Times New Roman"/>
          <w:sz w:val="24"/>
          <w:szCs w:val="24"/>
        </w:rPr>
        <w:t>ur</w:t>
      </w:r>
      <w:r w:rsidRPr="00EF1E17">
        <w:rPr>
          <w:rFonts w:ascii="Times New Roman" w:eastAsia="Times New Roman" w:hAnsi="Times New Roman"/>
          <w:sz w:val="24"/>
          <w:szCs w:val="24"/>
          <w:lang w:eastAsia="lt-LT"/>
        </w:rPr>
        <w:t>;</w:t>
      </w:r>
    </w:p>
    <w:p w:rsidR="00BE1E7D" w:rsidRDefault="00BE1E7D" w:rsidP="00955969">
      <w:pPr>
        <w:pStyle w:val="Sraopastraipa"/>
        <w:numPr>
          <w:ilvl w:val="0"/>
          <w:numId w:val="3"/>
        </w:numPr>
        <w:autoSpaceDE w:val="0"/>
        <w:autoSpaceDN w:val="0"/>
        <w:adjustRightInd w:val="0"/>
        <w:spacing w:after="0" w:line="240" w:lineRule="auto"/>
        <w:ind w:left="993" w:hanging="284"/>
        <w:jc w:val="both"/>
        <w:rPr>
          <w:rFonts w:ascii="Times New Roman" w:eastAsia="Times New Roman" w:hAnsi="Times New Roman"/>
          <w:sz w:val="24"/>
          <w:szCs w:val="24"/>
          <w:lang w:eastAsia="lt-LT"/>
        </w:rPr>
      </w:pPr>
      <w:r w:rsidRPr="00EF1E17">
        <w:rPr>
          <w:rFonts w:ascii="Times New Roman" w:eastAsia="Times New Roman" w:hAnsi="Times New Roman"/>
          <w:sz w:val="24"/>
          <w:szCs w:val="24"/>
          <w:lang w:eastAsia="lt-LT"/>
        </w:rPr>
        <w:t xml:space="preserve">Indai vaikams – 400 </w:t>
      </w:r>
      <w:proofErr w:type="spellStart"/>
      <w:r w:rsidR="00B516F6">
        <w:rPr>
          <w:rFonts w:ascii="Times New Roman" w:hAnsi="Times New Roman"/>
          <w:sz w:val="24"/>
          <w:szCs w:val="24"/>
        </w:rPr>
        <w:t>E</w:t>
      </w:r>
      <w:r w:rsidRPr="00EF1E17">
        <w:rPr>
          <w:rFonts w:ascii="Times New Roman" w:hAnsi="Times New Roman"/>
          <w:sz w:val="24"/>
          <w:szCs w:val="24"/>
        </w:rPr>
        <w:t>ur</w:t>
      </w:r>
      <w:proofErr w:type="spellEnd"/>
      <w:r w:rsidRPr="00EF1E17">
        <w:rPr>
          <w:rFonts w:ascii="Times New Roman" w:eastAsia="Times New Roman" w:hAnsi="Times New Roman"/>
          <w:sz w:val="24"/>
          <w:szCs w:val="24"/>
          <w:lang w:eastAsia="lt-LT"/>
        </w:rPr>
        <w:t>;</w:t>
      </w:r>
      <w:r w:rsidRPr="00BE1E7D">
        <w:rPr>
          <w:rFonts w:ascii="Times New Roman" w:eastAsia="Times New Roman" w:hAnsi="Times New Roman"/>
          <w:sz w:val="24"/>
          <w:szCs w:val="24"/>
          <w:lang w:eastAsia="lt-LT"/>
        </w:rPr>
        <w:t xml:space="preserve"> </w:t>
      </w:r>
    </w:p>
    <w:p w:rsidR="00BE1E7D" w:rsidRPr="00EF1E17" w:rsidRDefault="00BE1E7D" w:rsidP="00955969">
      <w:pPr>
        <w:pStyle w:val="Sraopastraipa"/>
        <w:numPr>
          <w:ilvl w:val="0"/>
          <w:numId w:val="3"/>
        </w:numPr>
        <w:autoSpaceDE w:val="0"/>
        <w:autoSpaceDN w:val="0"/>
        <w:adjustRightInd w:val="0"/>
        <w:spacing w:after="0" w:line="240" w:lineRule="auto"/>
        <w:ind w:left="993" w:hanging="284"/>
        <w:jc w:val="both"/>
        <w:rPr>
          <w:rFonts w:ascii="Times New Roman" w:eastAsia="Times New Roman" w:hAnsi="Times New Roman"/>
          <w:sz w:val="24"/>
          <w:szCs w:val="24"/>
          <w:lang w:eastAsia="lt-LT"/>
        </w:rPr>
      </w:pPr>
      <w:r w:rsidRPr="00EF1E17">
        <w:rPr>
          <w:rFonts w:ascii="Times New Roman" w:eastAsia="Times New Roman" w:hAnsi="Times New Roman"/>
          <w:sz w:val="24"/>
          <w:szCs w:val="24"/>
          <w:lang w:eastAsia="lt-LT"/>
        </w:rPr>
        <w:t xml:space="preserve">Paverčiama keptuvė- 3500,00  </w:t>
      </w:r>
      <w:proofErr w:type="spellStart"/>
      <w:r w:rsidR="00B516F6">
        <w:rPr>
          <w:rFonts w:ascii="Times New Roman" w:eastAsia="Times New Roman" w:hAnsi="Times New Roman"/>
          <w:sz w:val="24"/>
          <w:szCs w:val="24"/>
          <w:lang w:eastAsia="lt-LT"/>
        </w:rPr>
        <w:t>Eur</w:t>
      </w:r>
      <w:proofErr w:type="spellEnd"/>
      <w:r w:rsidR="00B516F6">
        <w:rPr>
          <w:rFonts w:ascii="Times New Roman" w:eastAsia="Times New Roman" w:hAnsi="Times New Roman"/>
          <w:sz w:val="24"/>
          <w:szCs w:val="24"/>
          <w:lang w:eastAsia="lt-LT"/>
        </w:rPr>
        <w:t>;</w:t>
      </w:r>
    </w:p>
    <w:p w:rsidR="00BE1E7D" w:rsidRPr="00BE1E7D" w:rsidRDefault="00BE1E7D" w:rsidP="00955969">
      <w:pPr>
        <w:pStyle w:val="Sraopastraipa"/>
        <w:numPr>
          <w:ilvl w:val="0"/>
          <w:numId w:val="3"/>
        </w:numPr>
        <w:tabs>
          <w:tab w:val="left" w:pos="709"/>
        </w:tabs>
        <w:spacing w:after="0" w:line="240" w:lineRule="auto"/>
        <w:ind w:left="993" w:hanging="28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erdvių remontas-3275</w:t>
      </w:r>
      <w:r w:rsidR="00B516F6">
        <w:rPr>
          <w:rFonts w:ascii="Times New Roman" w:eastAsia="Times New Roman" w:hAnsi="Times New Roman"/>
          <w:sz w:val="24"/>
          <w:szCs w:val="24"/>
          <w:lang w:eastAsia="lt-LT"/>
        </w:rPr>
        <w:t xml:space="preserve"> </w:t>
      </w:r>
      <w:proofErr w:type="spellStart"/>
      <w:r w:rsidR="00B516F6">
        <w:rPr>
          <w:rFonts w:ascii="Times New Roman" w:eastAsia="Times New Roman" w:hAnsi="Times New Roman"/>
          <w:sz w:val="24"/>
          <w:szCs w:val="24"/>
          <w:lang w:eastAsia="lt-LT"/>
        </w:rPr>
        <w:t>E</w:t>
      </w:r>
      <w:r w:rsidRPr="00BE1E7D">
        <w:rPr>
          <w:rFonts w:ascii="Times New Roman" w:eastAsia="Times New Roman" w:hAnsi="Times New Roman"/>
          <w:sz w:val="24"/>
          <w:szCs w:val="24"/>
          <w:lang w:eastAsia="lt-LT"/>
        </w:rPr>
        <w:t>ur</w:t>
      </w:r>
      <w:proofErr w:type="spellEnd"/>
      <w:r w:rsidRPr="00BE1E7D">
        <w:rPr>
          <w:rFonts w:ascii="Times New Roman" w:eastAsia="Times New Roman" w:hAnsi="Times New Roman"/>
          <w:sz w:val="24"/>
          <w:szCs w:val="24"/>
          <w:lang w:eastAsia="lt-LT"/>
        </w:rPr>
        <w:t>.</w:t>
      </w:r>
    </w:p>
    <w:p w:rsidR="00BE1E7D" w:rsidRPr="00BE1E7D" w:rsidRDefault="00BE1E7D" w:rsidP="00B516F6">
      <w:pPr>
        <w:pStyle w:val="Sraopastraipa"/>
        <w:tabs>
          <w:tab w:val="left" w:pos="0"/>
        </w:tabs>
        <w:spacing w:after="0" w:line="240" w:lineRule="auto"/>
        <w:ind w:left="0" w:firstLine="709"/>
        <w:jc w:val="both"/>
        <w:rPr>
          <w:rFonts w:ascii="Times New Roman" w:eastAsia="Times New Roman" w:hAnsi="Times New Roman"/>
          <w:sz w:val="24"/>
          <w:szCs w:val="24"/>
          <w:lang w:eastAsia="lt-LT"/>
        </w:rPr>
      </w:pPr>
      <w:r w:rsidRPr="00B2556A">
        <w:rPr>
          <w:rFonts w:ascii="Times New Roman" w:eastAsia="Times New Roman" w:hAnsi="Times New Roman"/>
          <w:color w:val="FF0000"/>
          <w:sz w:val="24"/>
          <w:szCs w:val="24"/>
          <w:lang w:eastAsia="lt-LT"/>
        </w:rPr>
        <w:t xml:space="preserve"> </w:t>
      </w:r>
      <w:r w:rsidRPr="00BE1E7D">
        <w:rPr>
          <w:rFonts w:ascii="Times New Roman" w:eastAsia="Times New Roman" w:hAnsi="Times New Roman"/>
          <w:sz w:val="24"/>
          <w:szCs w:val="24"/>
          <w:lang w:eastAsia="lt-LT"/>
        </w:rPr>
        <w:t>Edukacinių aplinkų kūrimo programa įgyvendinta.</w:t>
      </w:r>
    </w:p>
    <w:p w:rsidR="001960CE" w:rsidRPr="001960CE" w:rsidRDefault="001960CE" w:rsidP="001960CE">
      <w:pPr>
        <w:spacing w:after="0" w:line="240" w:lineRule="auto"/>
        <w:ind w:firstLine="709"/>
        <w:jc w:val="both"/>
        <w:rPr>
          <w:rFonts w:ascii="Times New Roman" w:eastAsia="Times New Roman" w:hAnsi="Times New Roman" w:cstheme="minorBidi"/>
          <w:sz w:val="24"/>
          <w:szCs w:val="24"/>
          <w:lang w:eastAsia="lt-LT"/>
        </w:rPr>
      </w:pPr>
      <w:r w:rsidRPr="001960CE">
        <w:rPr>
          <w:rFonts w:ascii="Times New Roman" w:eastAsia="Times New Roman" w:hAnsi="Times New Roman" w:cstheme="minorBidi"/>
          <w:b/>
          <w:sz w:val="24"/>
          <w:szCs w:val="24"/>
          <w:lang w:eastAsia="lt-LT"/>
        </w:rPr>
        <w:t>7.</w:t>
      </w:r>
      <w:r w:rsidRPr="001960CE">
        <w:rPr>
          <w:rFonts w:ascii="Times New Roman" w:eastAsia="Times New Roman" w:hAnsi="Times New Roman" w:cstheme="minorBidi"/>
          <w:sz w:val="24"/>
          <w:szCs w:val="24"/>
          <w:lang w:eastAsia="lt-LT"/>
        </w:rPr>
        <w:t xml:space="preserve"> </w:t>
      </w:r>
      <w:r w:rsidRPr="001960CE">
        <w:rPr>
          <w:rFonts w:ascii="Times New Roman" w:eastAsiaTheme="minorHAnsi" w:hAnsi="Times New Roman" w:cstheme="minorBidi"/>
          <w:b/>
          <w:sz w:val="24"/>
          <w:szCs w:val="24"/>
        </w:rPr>
        <w:t>Įstaigos kultūros formavimas 2016 m.:</w:t>
      </w:r>
      <w:r w:rsidRPr="001960CE">
        <w:rPr>
          <w:rFonts w:ascii="Times New Roman" w:eastAsia="Times New Roman" w:hAnsi="Times New Roman" w:cstheme="minorBidi"/>
          <w:sz w:val="24"/>
          <w:szCs w:val="24"/>
          <w:lang w:eastAsia="lt-LT"/>
        </w:rPr>
        <w:t xml:space="preserve"> </w:t>
      </w:r>
    </w:p>
    <w:p w:rsidR="001960CE" w:rsidRPr="00C03649" w:rsidRDefault="001960CE" w:rsidP="001960CE">
      <w:pPr>
        <w:tabs>
          <w:tab w:val="left" w:pos="540"/>
        </w:tabs>
        <w:spacing w:after="0" w:line="240" w:lineRule="auto"/>
        <w:jc w:val="both"/>
        <w:rPr>
          <w:rFonts w:ascii="Times New Roman" w:hAnsi="Times New Roman"/>
          <w:sz w:val="24"/>
          <w:szCs w:val="24"/>
          <w:lang w:val="pt-BR"/>
        </w:rPr>
      </w:pPr>
      <w:r w:rsidRPr="001960CE">
        <w:rPr>
          <w:rFonts w:ascii="Times New Roman" w:hAnsi="Times New Roman"/>
          <w:sz w:val="24"/>
          <w:szCs w:val="24"/>
          <w:lang w:val="pt-BR"/>
        </w:rPr>
        <w:t xml:space="preserve">            </w:t>
      </w:r>
      <w:r w:rsidR="00C03649">
        <w:rPr>
          <w:rFonts w:ascii="Times New Roman" w:hAnsi="Times New Roman"/>
          <w:sz w:val="24"/>
          <w:szCs w:val="24"/>
          <w:lang w:val="pt-BR"/>
        </w:rPr>
        <w:t xml:space="preserve">Kartu su Marijampolės kolegija organizavome </w:t>
      </w:r>
      <w:r w:rsidR="00C03649" w:rsidRPr="00C03649">
        <w:rPr>
          <w:rFonts w:ascii="Times New Roman" w:hAnsi="Times New Roman"/>
          <w:sz w:val="24"/>
          <w:szCs w:val="24"/>
          <w:lang w:val="pt-BR"/>
        </w:rPr>
        <w:t xml:space="preserve">respublikinę mokslinę-praktinę konferenciją </w:t>
      </w:r>
      <w:r w:rsidR="00C03649">
        <w:rPr>
          <w:rFonts w:ascii="Times New Roman" w:hAnsi="Times New Roman"/>
          <w:sz w:val="24"/>
          <w:szCs w:val="24"/>
          <w:lang w:val="pt-BR"/>
        </w:rPr>
        <w:t xml:space="preserve">,,Ikimokyklinio ir priešmokyklinio ugdymo kaita”. Pravedėme praktinę konferencijos dalį ,,Kūrybinės dirbtuvės” renginio dalyviams. </w:t>
      </w:r>
      <w:r w:rsidRPr="001960CE">
        <w:rPr>
          <w:rFonts w:ascii="Times New Roman" w:hAnsi="Times New Roman"/>
          <w:sz w:val="24"/>
          <w:szCs w:val="24"/>
          <w:lang w:val="pt-BR"/>
        </w:rPr>
        <w:t>Įstaigoje buvo renginių tėvams ir vaikams. Šventiniuose renginiuose ir popietėse aktyviai dalyvavo tėvai, šeimų nariai. Šventės prasmingos, suteikiančios daug teigiamų emocijų. Labai įspūdingos tautinės šventės ir</w:t>
      </w:r>
      <w:r w:rsidR="00EF1E17">
        <w:rPr>
          <w:rFonts w:ascii="Times New Roman" w:hAnsi="Times New Roman"/>
          <w:sz w:val="24"/>
          <w:szCs w:val="24"/>
          <w:lang w:val="pt-BR"/>
        </w:rPr>
        <w:t xml:space="preserve"> trijų kartų</w:t>
      </w:r>
      <w:r w:rsidRPr="001960CE">
        <w:rPr>
          <w:rFonts w:ascii="Times New Roman" w:hAnsi="Times New Roman"/>
          <w:sz w:val="24"/>
          <w:szCs w:val="24"/>
          <w:lang w:val="pt-BR"/>
        </w:rPr>
        <w:t xml:space="preserve"> vakar</w:t>
      </w:r>
      <w:r w:rsidR="00EF1E17">
        <w:rPr>
          <w:rFonts w:ascii="Times New Roman" w:hAnsi="Times New Roman"/>
          <w:sz w:val="24"/>
          <w:szCs w:val="24"/>
          <w:lang w:val="pt-BR"/>
        </w:rPr>
        <w:t xml:space="preserve">ojimai, tradiciniai renginiai: </w:t>
      </w:r>
      <w:r w:rsidRPr="001960CE">
        <w:rPr>
          <w:rFonts w:ascii="Times New Roman" w:hAnsi="Times New Roman"/>
          <w:sz w:val="24"/>
          <w:szCs w:val="24"/>
          <w:lang w:val="pt-BR"/>
        </w:rPr>
        <w:t xml:space="preserve">kalėdiniai vaidinimai, Užgavėnės, </w:t>
      </w:r>
      <w:r w:rsidR="00EF1E17">
        <w:rPr>
          <w:rFonts w:ascii="Times New Roman" w:hAnsi="Times New Roman"/>
          <w:sz w:val="24"/>
          <w:szCs w:val="24"/>
          <w:lang w:val="pt-BR"/>
        </w:rPr>
        <w:t xml:space="preserve">mažosios vaikų Velykėlės. </w:t>
      </w:r>
      <w:r w:rsidRPr="001960CE">
        <w:rPr>
          <w:rFonts w:ascii="Times New Roman" w:hAnsi="Times New Roman"/>
          <w:sz w:val="24"/>
          <w:szCs w:val="24"/>
          <w:lang w:val="pt-BR"/>
        </w:rPr>
        <w:t xml:space="preserve">Buvo organizuotos </w:t>
      </w:r>
      <w:r w:rsidR="00955969">
        <w:rPr>
          <w:rFonts w:ascii="Times New Roman" w:hAnsi="Times New Roman"/>
          <w:sz w:val="24"/>
          <w:szCs w:val="24"/>
          <w:lang w:val="pt-BR"/>
        </w:rPr>
        <w:t>vaikų darbų parodos įstaigoje: „</w:t>
      </w:r>
      <w:r w:rsidRPr="001960CE">
        <w:rPr>
          <w:rFonts w:ascii="Times New Roman" w:hAnsi="Times New Roman"/>
          <w:sz w:val="24"/>
          <w:szCs w:val="24"/>
          <w:lang w:val="pt-BR"/>
        </w:rPr>
        <w:t>Kodėlči</w:t>
      </w:r>
      <w:r w:rsidR="00B66D3B">
        <w:rPr>
          <w:rFonts w:ascii="Times New Roman" w:hAnsi="Times New Roman"/>
          <w:sz w:val="24"/>
          <w:szCs w:val="24"/>
          <w:lang w:val="pt-BR"/>
        </w:rPr>
        <w:t>ukų” grupės vaikų darbų paroda ,,</w:t>
      </w:r>
      <w:r w:rsidRPr="001960CE">
        <w:rPr>
          <w:rFonts w:ascii="Times New Roman" w:hAnsi="Times New Roman"/>
          <w:sz w:val="24"/>
          <w:szCs w:val="24"/>
          <w:lang w:val="pt-BR"/>
        </w:rPr>
        <w:t>Esi man labai brangus”, auklėtojos Editos Jankauskienės ir e Twinning darbo grupės pe</w:t>
      </w:r>
      <w:r w:rsidR="00B66D3B">
        <w:rPr>
          <w:rFonts w:ascii="Times New Roman" w:hAnsi="Times New Roman"/>
          <w:sz w:val="24"/>
          <w:szCs w:val="24"/>
          <w:lang w:val="pt-BR"/>
        </w:rPr>
        <w:t xml:space="preserve">dagogių paroda skirta </w:t>
      </w:r>
      <w:r w:rsidRPr="001960CE">
        <w:rPr>
          <w:rFonts w:ascii="Times New Roman" w:hAnsi="Times New Roman"/>
          <w:sz w:val="24"/>
          <w:szCs w:val="24"/>
          <w:lang w:val="pt-BR"/>
        </w:rPr>
        <w:t>Tarptauti</w:t>
      </w:r>
      <w:r w:rsidR="00B66D3B">
        <w:rPr>
          <w:rFonts w:ascii="Times New Roman" w:hAnsi="Times New Roman"/>
          <w:sz w:val="24"/>
          <w:szCs w:val="24"/>
          <w:lang w:val="pt-BR"/>
        </w:rPr>
        <w:t>nei vaikų gynimo dienai, pastoviai veikė</w:t>
      </w:r>
      <w:r w:rsidRPr="001960CE">
        <w:rPr>
          <w:rFonts w:ascii="Times New Roman" w:hAnsi="Times New Roman"/>
          <w:sz w:val="24"/>
          <w:szCs w:val="24"/>
          <w:lang w:val="pt-BR"/>
        </w:rPr>
        <w:t xml:space="preserve"> papildomų veiklų ugdytinių darbų: keramikos, dailės, vėlimo parodos. </w:t>
      </w:r>
      <w:r w:rsidR="00955969">
        <w:rPr>
          <w:rFonts w:ascii="Times New Roman" w:hAnsi="Times New Roman"/>
          <w:sz w:val="24"/>
          <w:szCs w:val="24"/>
          <w:lang w:val="pt-BR"/>
        </w:rPr>
        <w:t>Darželio folklorinis ansamblis „</w:t>
      </w:r>
      <w:r w:rsidRPr="001960CE">
        <w:rPr>
          <w:rFonts w:ascii="Times New Roman" w:hAnsi="Times New Roman"/>
          <w:sz w:val="24"/>
          <w:szCs w:val="24"/>
          <w:lang w:val="pt-BR"/>
        </w:rPr>
        <w:t>Patrimpas” koncertavo Marijampolės</w:t>
      </w:r>
      <w:r w:rsidR="00955969">
        <w:rPr>
          <w:rFonts w:ascii="Times New Roman" w:hAnsi="Times New Roman"/>
          <w:sz w:val="24"/>
          <w:szCs w:val="24"/>
          <w:lang w:val="pt-BR"/>
        </w:rPr>
        <w:t xml:space="preserve"> tradicinėje derliaus šventėje „</w:t>
      </w:r>
      <w:r w:rsidRPr="001960CE">
        <w:rPr>
          <w:rFonts w:ascii="Times New Roman" w:hAnsi="Times New Roman"/>
          <w:sz w:val="24"/>
          <w:szCs w:val="24"/>
          <w:lang w:val="pt-BR"/>
        </w:rPr>
        <w:t xml:space="preserve">Sūduvos kraitė 2016”, dalyvavo </w:t>
      </w:r>
      <w:r w:rsidR="00B66D3B">
        <w:rPr>
          <w:rFonts w:ascii="Times New Roman" w:hAnsi="Times New Roman"/>
          <w:sz w:val="24"/>
          <w:szCs w:val="24"/>
          <w:lang w:val="pt-BR"/>
        </w:rPr>
        <w:t xml:space="preserve">miesto </w:t>
      </w:r>
      <w:r w:rsidRPr="001960CE">
        <w:rPr>
          <w:rFonts w:ascii="Times New Roman" w:hAnsi="Times New Roman"/>
          <w:sz w:val="24"/>
          <w:szCs w:val="24"/>
          <w:lang w:val="pt-BR"/>
        </w:rPr>
        <w:t>K</w:t>
      </w:r>
      <w:r w:rsidR="00B66D3B">
        <w:rPr>
          <w:rFonts w:ascii="Times New Roman" w:hAnsi="Times New Roman"/>
          <w:sz w:val="24"/>
          <w:szCs w:val="24"/>
          <w:lang w:val="pt-BR"/>
        </w:rPr>
        <w:t>ovo 11-osios šventinime koncerte</w:t>
      </w:r>
      <w:r w:rsidRPr="001960CE">
        <w:rPr>
          <w:rFonts w:ascii="Times New Roman" w:hAnsi="Times New Roman"/>
          <w:sz w:val="24"/>
          <w:szCs w:val="24"/>
          <w:lang w:val="pt-BR"/>
        </w:rPr>
        <w:t>, skirtame Lietuvos nepriklausomybės atkūr</w:t>
      </w:r>
      <w:r w:rsidR="00955969">
        <w:rPr>
          <w:rFonts w:ascii="Times New Roman" w:hAnsi="Times New Roman"/>
          <w:sz w:val="24"/>
          <w:szCs w:val="24"/>
          <w:lang w:val="pt-BR"/>
        </w:rPr>
        <w:t>imo dienai „</w:t>
      </w:r>
      <w:r w:rsidRPr="001960CE">
        <w:rPr>
          <w:rFonts w:ascii="Times New Roman" w:hAnsi="Times New Roman"/>
          <w:sz w:val="24"/>
          <w:szCs w:val="24"/>
          <w:lang w:val="pt-BR"/>
        </w:rPr>
        <w:t xml:space="preserve">Šalis kuri augina”, </w:t>
      </w:r>
      <w:r w:rsidR="00C03649">
        <w:rPr>
          <w:rFonts w:ascii="Times New Roman" w:hAnsi="Times New Roman"/>
          <w:sz w:val="24"/>
          <w:szCs w:val="24"/>
          <w:lang w:val="pt-BR"/>
        </w:rPr>
        <w:t>muzikiniu sveikinimu prad</w:t>
      </w:r>
      <w:r w:rsidR="00C03649">
        <w:rPr>
          <w:rFonts w:ascii="Times New Roman" w:hAnsi="Times New Roman"/>
          <w:sz w:val="24"/>
          <w:szCs w:val="24"/>
        </w:rPr>
        <w:t xml:space="preserve">ėjo </w:t>
      </w:r>
      <w:r w:rsidR="00C03649" w:rsidRPr="00C03649">
        <w:rPr>
          <w:rFonts w:ascii="Times New Roman" w:hAnsi="Times New Roman"/>
          <w:sz w:val="24"/>
          <w:szCs w:val="24"/>
          <w:lang w:val="pt-BR"/>
        </w:rPr>
        <w:t>respublikinę mokslinę-praktinę konferenciją</w:t>
      </w:r>
      <w:r w:rsidR="00B66D3B" w:rsidRPr="00C03649">
        <w:rPr>
          <w:rFonts w:ascii="Times New Roman" w:hAnsi="Times New Roman"/>
          <w:sz w:val="24"/>
          <w:szCs w:val="24"/>
          <w:lang w:val="pt-BR"/>
        </w:rPr>
        <w:t>, kuri vyko Marijampolės kolegijoje</w:t>
      </w:r>
      <w:r w:rsidR="00C03649" w:rsidRPr="00C03649">
        <w:rPr>
          <w:rFonts w:ascii="Times New Roman" w:hAnsi="Times New Roman"/>
          <w:sz w:val="24"/>
          <w:szCs w:val="24"/>
          <w:lang w:val="pt-BR"/>
        </w:rPr>
        <w:t>.</w:t>
      </w:r>
    </w:p>
    <w:p w:rsidR="001960CE" w:rsidRPr="001960CE" w:rsidRDefault="001960CE" w:rsidP="001960CE">
      <w:pPr>
        <w:spacing w:after="0" w:line="240" w:lineRule="auto"/>
        <w:jc w:val="both"/>
        <w:rPr>
          <w:rFonts w:ascii="Times New Roman" w:eastAsiaTheme="minorHAnsi" w:hAnsi="Times New Roman" w:cstheme="minorBidi"/>
          <w:sz w:val="24"/>
          <w:szCs w:val="24"/>
        </w:rPr>
      </w:pPr>
      <w:r w:rsidRPr="001960CE">
        <w:rPr>
          <w:rFonts w:ascii="Times New Roman" w:eastAsiaTheme="minorHAnsi" w:hAnsi="Times New Roman" w:cstheme="minorBidi"/>
          <w:sz w:val="24"/>
          <w:szCs w:val="24"/>
        </w:rPr>
        <w:t xml:space="preserve"> </w:t>
      </w:r>
      <w:r w:rsidR="00B66D3B">
        <w:rPr>
          <w:rFonts w:ascii="Times New Roman" w:eastAsiaTheme="minorHAnsi" w:hAnsi="Times New Roman" w:cstheme="minorBidi"/>
          <w:sz w:val="24"/>
          <w:szCs w:val="24"/>
        </w:rPr>
        <w:t xml:space="preserve">          </w:t>
      </w:r>
      <w:r w:rsidRPr="001960CE">
        <w:rPr>
          <w:rFonts w:ascii="Times New Roman" w:eastAsiaTheme="minorHAnsi" w:hAnsi="Times New Roman" w:cstheme="minorBidi"/>
          <w:sz w:val="24"/>
          <w:szCs w:val="24"/>
        </w:rPr>
        <w:t>Įstaiga palaikė glaudžius ryšius s</w:t>
      </w:r>
      <w:r w:rsidR="009F7473">
        <w:rPr>
          <w:rFonts w:ascii="Times New Roman" w:eastAsiaTheme="minorHAnsi" w:hAnsi="Times New Roman" w:cstheme="minorBidi"/>
          <w:sz w:val="24"/>
          <w:szCs w:val="24"/>
        </w:rPr>
        <w:t>u socialine aplinka. Vyko bendri renginiai</w:t>
      </w:r>
      <w:r w:rsidRPr="001960CE">
        <w:rPr>
          <w:rFonts w:ascii="Times New Roman" w:eastAsiaTheme="minorHAnsi" w:hAnsi="Times New Roman" w:cstheme="minorBidi"/>
          <w:sz w:val="24"/>
          <w:szCs w:val="24"/>
        </w:rPr>
        <w:t xml:space="preserve"> su Jono </w:t>
      </w:r>
      <w:proofErr w:type="spellStart"/>
      <w:r w:rsidRPr="001960CE">
        <w:rPr>
          <w:rFonts w:ascii="Times New Roman" w:eastAsiaTheme="minorHAnsi" w:hAnsi="Times New Roman" w:cstheme="minorBidi"/>
          <w:sz w:val="24"/>
          <w:szCs w:val="24"/>
        </w:rPr>
        <w:t>Totoraičio</w:t>
      </w:r>
      <w:proofErr w:type="spellEnd"/>
      <w:r w:rsidRPr="001960CE">
        <w:rPr>
          <w:rFonts w:ascii="Times New Roman" w:eastAsiaTheme="minorHAnsi" w:hAnsi="Times New Roman" w:cstheme="minorBidi"/>
          <w:sz w:val="24"/>
          <w:szCs w:val="24"/>
        </w:rPr>
        <w:t xml:space="preserve"> </w:t>
      </w:r>
      <w:r w:rsidR="00955969">
        <w:rPr>
          <w:rFonts w:ascii="Times New Roman" w:eastAsiaTheme="minorHAnsi" w:hAnsi="Times New Roman" w:cstheme="minorBidi"/>
          <w:sz w:val="24"/>
          <w:szCs w:val="24"/>
        </w:rPr>
        <w:t>progimnazija</w:t>
      </w:r>
      <w:r w:rsidRPr="001960CE">
        <w:rPr>
          <w:rFonts w:ascii="Times New Roman" w:eastAsiaTheme="minorHAnsi" w:hAnsi="Times New Roman" w:cstheme="minorBidi"/>
          <w:sz w:val="24"/>
          <w:szCs w:val="24"/>
        </w:rPr>
        <w:t>, „Smalsučio“ pradine mokykla, Vilkaviškio vaik</w:t>
      </w:r>
      <w:r w:rsidR="009F7473">
        <w:rPr>
          <w:rFonts w:ascii="Times New Roman" w:eastAsiaTheme="minorHAnsi" w:hAnsi="Times New Roman" w:cstheme="minorBidi"/>
          <w:sz w:val="24"/>
          <w:szCs w:val="24"/>
        </w:rPr>
        <w:t>ų lopšeliu-darželiu „Buratinas“.</w:t>
      </w:r>
      <w:r w:rsidRPr="001960CE">
        <w:rPr>
          <w:rFonts w:ascii="Times New Roman" w:eastAsiaTheme="minorHAnsi" w:hAnsi="Times New Roman" w:cstheme="minorBidi"/>
          <w:sz w:val="24"/>
          <w:szCs w:val="24"/>
        </w:rPr>
        <w:t xml:space="preserve"> </w:t>
      </w:r>
      <w:r w:rsidR="009F7473">
        <w:rPr>
          <w:rFonts w:ascii="Times New Roman" w:eastAsiaTheme="minorHAnsi" w:hAnsi="Times New Roman" w:cstheme="minorBidi"/>
          <w:sz w:val="24"/>
          <w:szCs w:val="24"/>
        </w:rPr>
        <w:t>Ypač aktyvus</w:t>
      </w:r>
      <w:r w:rsidR="009F7473" w:rsidRPr="001960CE">
        <w:rPr>
          <w:rFonts w:ascii="Times New Roman" w:eastAsiaTheme="minorHAnsi" w:hAnsi="Times New Roman" w:cstheme="minorBidi"/>
          <w:sz w:val="24"/>
          <w:szCs w:val="24"/>
        </w:rPr>
        <w:t xml:space="preserve"> bendravimas </w:t>
      </w:r>
      <w:r w:rsidR="009F7473">
        <w:rPr>
          <w:rFonts w:ascii="Times New Roman" w:eastAsiaTheme="minorHAnsi" w:hAnsi="Times New Roman" w:cstheme="minorBidi"/>
          <w:sz w:val="24"/>
          <w:szCs w:val="24"/>
        </w:rPr>
        <w:t>siejo su</w:t>
      </w:r>
      <w:r w:rsidR="009F7473" w:rsidRPr="001960CE">
        <w:rPr>
          <w:rFonts w:ascii="Times New Roman" w:eastAsiaTheme="minorHAnsi" w:hAnsi="Times New Roman" w:cstheme="minorBidi"/>
          <w:sz w:val="24"/>
          <w:szCs w:val="24"/>
        </w:rPr>
        <w:t xml:space="preserve"> </w:t>
      </w:r>
      <w:r w:rsidRPr="001960CE">
        <w:rPr>
          <w:rFonts w:ascii="Times New Roman" w:eastAsiaTheme="minorHAnsi" w:hAnsi="Times New Roman" w:cstheme="minorBidi"/>
          <w:sz w:val="24"/>
          <w:szCs w:val="24"/>
        </w:rPr>
        <w:t xml:space="preserve">P.Kriaučiūno Draugystės filialo biblioteka. Dalyvavome </w:t>
      </w:r>
      <w:r w:rsidRPr="001960CE">
        <w:rPr>
          <w:rFonts w:ascii="Times New Roman" w:hAnsi="Times New Roman"/>
          <w:sz w:val="24"/>
          <w:szCs w:val="24"/>
        </w:rPr>
        <w:t>bendrame projekte „Mano gražiausios pasakos“ su Marijampolės savivaldybės Kultūros rėmimo fondo ir Marijampolės P.Kriaučiūno bibliotekos vaikų skyriumi. Vyko renginių ciklas: Šiaurės šalių savaitė, pieši</w:t>
      </w:r>
      <w:r w:rsidR="009F7473">
        <w:rPr>
          <w:rFonts w:ascii="Times New Roman" w:hAnsi="Times New Roman"/>
          <w:sz w:val="24"/>
          <w:szCs w:val="24"/>
        </w:rPr>
        <w:t>nių parodos „Kartu į ateitį“, g</w:t>
      </w:r>
      <w:r w:rsidRPr="001960CE">
        <w:rPr>
          <w:rFonts w:ascii="Times New Roman" w:hAnsi="Times New Roman"/>
          <w:sz w:val="24"/>
          <w:szCs w:val="24"/>
        </w:rPr>
        <w:t xml:space="preserve">arsiniai skaitymai vaikams. </w:t>
      </w:r>
      <w:r w:rsidR="009F7473">
        <w:rPr>
          <w:rFonts w:ascii="Times New Roman" w:hAnsi="Times New Roman"/>
          <w:sz w:val="24"/>
          <w:szCs w:val="24"/>
        </w:rPr>
        <w:t>Dalyvavome t</w:t>
      </w:r>
      <w:r w:rsidRPr="001960CE">
        <w:rPr>
          <w:rFonts w:ascii="Times New Roman" w:hAnsi="Times New Roman"/>
          <w:sz w:val="24"/>
          <w:szCs w:val="24"/>
        </w:rPr>
        <w:t>arptautini</w:t>
      </w:r>
      <w:r w:rsidR="009F7473">
        <w:rPr>
          <w:rFonts w:ascii="Times New Roman" w:hAnsi="Times New Roman"/>
          <w:sz w:val="24"/>
          <w:szCs w:val="24"/>
        </w:rPr>
        <w:t>o projekto „Obuolys“ pristatyme</w:t>
      </w:r>
      <w:r w:rsidRPr="001960CE">
        <w:rPr>
          <w:rFonts w:ascii="Times New Roman" w:hAnsi="Times New Roman"/>
          <w:sz w:val="24"/>
          <w:szCs w:val="24"/>
        </w:rPr>
        <w:t xml:space="preserve"> b</w:t>
      </w:r>
      <w:r w:rsidR="009F7473">
        <w:rPr>
          <w:rFonts w:ascii="Times New Roman" w:hAnsi="Times New Roman"/>
          <w:sz w:val="24"/>
          <w:szCs w:val="24"/>
        </w:rPr>
        <w:t>endruomenei, kūrybinių darbų parodoje, susitikime</w:t>
      </w:r>
      <w:r w:rsidRPr="001960CE">
        <w:rPr>
          <w:rFonts w:ascii="Times New Roman" w:hAnsi="Times New Roman"/>
          <w:sz w:val="24"/>
          <w:szCs w:val="24"/>
        </w:rPr>
        <w:t xml:space="preserve"> su s</w:t>
      </w:r>
      <w:r w:rsidR="009F7473">
        <w:rPr>
          <w:rFonts w:ascii="Times New Roman" w:hAnsi="Times New Roman"/>
          <w:sz w:val="24"/>
          <w:szCs w:val="24"/>
        </w:rPr>
        <w:t>kaitančių šeimų klubu „Obuolys“, n</w:t>
      </w:r>
      <w:r w:rsidRPr="001960CE">
        <w:rPr>
          <w:rFonts w:ascii="Times New Roman" w:hAnsi="Times New Roman"/>
          <w:sz w:val="24"/>
          <w:szCs w:val="24"/>
        </w:rPr>
        <w:t>acionalinė</w:t>
      </w:r>
      <w:r w:rsidR="009F7473">
        <w:rPr>
          <w:rFonts w:ascii="Times New Roman" w:hAnsi="Times New Roman"/>
          <w:sz w:val="24"/>
          <w:szCs w:val="24"/>
        </w:rPr>
        <w:t>s</w:t>
      </w:r>
      <w:r w:rsidRPr="001960CE">
        <w:rPr>
          <w:rFonts w:ascii="Times New Roman" w:hAnsi="Times New Roman"/>
          <w:sz w:val="24"/>
          <w:szCs w:val="24"/>
        </w:rPr>
        <w:t xml:space="preserve"> bibliotekų savaitė</w:t>
      </w:r>
      <w:r w:rsidR="009F7473">
        <w:rPr>
          <w:rFonts w:ascii="Times New Roman" w:hAnsi="Times New Roman"/>
          <w:sz w:val="24"/>
          <w:szCs w:val="24"/>
        </w:rPr>
        <w:t>s renginiuose</w:t>
      </w:r>
      <w:r w:rsidRPr="001960CE">
        <w:rPr>
          <w:rFonts w:ascii="Times New Roman" w:hAnsi="Times New Roman"/>
          <w:sz w:val="24"/>
          <w:szCs w:val="24"/>
        </w:rPr>
        <w:t xml:space="preserve">. </w:t>
      </w:r>
    </w:p>
    <w:p w:rsidR="001960CE" w:rsidRDefault="009F7473" w:rsidP="00955969">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Aktyviai bendradarbiavome su </w:t>
      </w:r>
      <w:r w:rsidR="001960CE" w:rsidRPr="001960CE">
        <w:rPr>
          <w:rFonts w:ascii="Times New Roman" w:hAnsi="Times New Roman"/>
          <w:sz w:val="24"/>
          <w:szCs w:val="24"/>
        </w:rPr>
        <w:t xml:space="preserve">Lenkijos Punsko  savivaldybės vaikų darželiu: dalyvavome  vaikų šventėje „Mano spalvotas pasaulis“, tarptautinėje vaikų darbų parodoje „Lietuvos atspindys“. </w:t>
      </w:r>
      <w:r w:rsidR="001960CE" w:rsidRPr="001960CE">
        <w:rPr>
          <w:rFonts w:ascii="Times New Roman" w:hAnsi="Times New Roman"/>
          <w:bCs/>
          <w:sz w:val="24"/>
          <w:szCs w:val="24"/>
        </w:rPr>
        <w:t>Ugdytiniai lankėsi įstaigos</w:t>
      </w:r>
      <w:r>
        <w:rPr>
          <w:rFonts w:ascii="Times New Roman" w:hAnsi="Times New Roman"/>
          <w:bCs/>
          <w:sz w:val="24"/>
          <w:szCs w:val="24"/>
        </w:rPr>
        <w:t>e, šventė kalendorines šventes.</w:t>
      </w:r>
    </w:p>
    <w:p w:rsidR="00BE1E7D" w:rsidRPr="00DF6EA1" w:rsidRDefault="00BE1E7D" w:rsidP="00955969">
      <w:pPr>
        <w:spacing w:after="0" w:line="240" w:lineRule="auto"/>
        <w:ind w:firstLine="709"/>
        <w:jc w:val="both"/>
        <w:rPr>
          <w:rFonts w:ascii="Times New Roman" w:hAnsi="Times New Roman"/>
          <w:bCs/>
          <w:sz w:val="24"/>
          <w:szCs w:val="24"/>
        </w:rPr>
      </w:pPr>
      <w:r w:rsidRPr="00BE1E7D">
        <w:rPr>
          <w:rFonts w:ascii="Times New Roman" w:hAnsi="Times New Roman"/>
          <w:bCs/>
          <w:sz w:val="24"/>
          <w:szCs w:val="24"/>
        </w:rPr>
        <w:t xml:space="preserve">Manome, kad esame šiuolaikinė, besimokanti, atvira pokyčiams įstaiga, kuri per daugelį metų yra sukūrusi ne tik saugią, estetišką, bet ir jaukią aplinką. Kiekvieno užėjusio į įstaigą akis patraukia stendai, padėkos raštai, nuotraukos apie vykusius renginius, projektus. Informacija apie įstaigos </w:t>
      </w:r>
      <w:r w:rsidRPr="00DF6EA1">
        <w:rPr>
          <w:rFonts w:ascii="Times New Roman" w:hAnsi="Times New Roman"/>
          <w:bCs/>
          <w:sz w:val="24"/>
          <w:szCs w:val="24"/>
        </w:rPr>
        <w:t xml:space="preserve">veiklą talpinama internetinėje svetainėje </w:t>
      </w:r>
      <w:hyperlink r:id="rId10" w:history="1">
        <w:r w:rsidRPr="00DF6EA1">
          <w:rPr>
            <w:rStyle w:val="Hipersaitas"/>
            <w:rFonts w:ascii="Times New Roman" w:hAnsi="Times New Roman"/>
            <w:bCs/>
            <w:color w:val="auto"/>
            <w:sz w:val="24"/>
            <w:szCs w:val="24"/>
          </w:rPr>
          <w:t>www.ldruta.lt</w:t>
        </w:r>
      </w:hyperlink>
      <w:r w:rsidRPr="00DF6EA1">
        <w:rPr>
          <w:rFonts w:ascii="Times New Roman" w:hAnsi="Times New Roman"/>
          <w:bCs/>
          <w:sz w:val="24"/>
          <w:szCs w:val="24"/>
          <w:u w:val="single"/>
        </w:rPr>
        <w:t>.</w:t>
      </w:r>
      <w:r w:rsidRPr="00DF6EA1">
        <w:rPr>
          <w:rFonts w:ascii="Times New Roman" w:hAnsi="Times New Roman"/>
          <w:bCs/>
          <w:sz w:val="24"/>
          <w:szCs w:val="24"/>
        </w:rPr>
        <w:t xml:space="preserve"> </w:t>
      </w:r>
    </w:p>
    <w:p w:rsidR="00B2556A" w:rsidRPr="00DF6EA1" w:rsidRDefault="00B2556A" w:rsidP="00D95D64">
      <w:pPr>
        <w:spacing w:after="0" w:line="240" w:lineRule="auto"/>
        <w:ind w:firstLine="709"/>
        <w:jc w:val="both"/>
        <w:rPr>
          <w:rFonts w:ascii="Times New Roman" w:eastAsia="Times New Roman" w:hAnsi="Times New Roman"/>
          <w:sz w:val="24"/>
          <w:szCs w:val="24"/>
          <w:lang w:eastAsia="lt-LT"/>
        </w:rPr>
      </w:pPr>
      <w:r w:rsidRPr="00DF6EA1">
        <w:rPr>
          <w:rFonts w:ascii="Times New Roman" w:eastAsia="Times New Roman" w:hAnsi="Times New Roman"/>
          <w:b/>
          <w:bCs/>
          <w:sz w:val="24"/>
          <w:szCs w:val="24"/>
          <w:lang w:eastAsia="lt-LT"/>
        </w:rPr>
        <w:t>8. Įstaigos pagrindinės problem</w:t>
      </w:r>
      <w:r w:rsidR="00BE1E7D" w:rsidRPr="00DF6EA1">
        <w:rPr>
          <w:rFonts w:ascii="Times New Roman" w:eastAsia="Times New Roman" w:hAnsi="Times New Roman"/>
          <w:b/>
          <w:bCs/>
          <w:sz w:val="24"/>
          <w:szCs w:val="24"/>
          <w:lang w:eastAsia="lt-LT"/>
        </w:rPr>
        <w:t>os 2016 m. ir veiklos perspektyvos 2017</w:t>
      </w:r>
      <w:r w:rsidRPr="00DF6EA1">
        <w:rPr>
          <w:rFonts w:ascii="Times New Roman" w:eastAsia="Times New Roman" w:hAnsi="Times New Roman"/>
          <w:b/>
          <w:bCs/>
          <w:sz w:val="24"/>
          <w:szCs w:val="24"/>
          <w:lang w:eastAsia="lt-LT"/>
        </w:rPr>
        <w:t xml:space="preserve"> m.:</w:t>
      </w:r>
      <w:r w:rsidRPr="00DF6EA1">
        <w:rPr>
          <w:rFonts w:ascii="Times New Roman" w:eastAsia="Times New Roman" w:hAnsi="Times New Roman"/>
          <w:sz w:val="24"/>
          <w:szCs w:val="24"/>
          <w:lang w:eastAsia="lt-LT"/>
        </w:rPr>
        <w:t xml:space="preserve">  </w:t>
      </w:r>
    </w:p>
    <w:p w:rsidR="00360B6D" w:rsidRDefault="00B2556A" w:rsidP="00D95D64">
      <w:pPr>
        <w:spacing w:after="0" w:line="240" w:lineRule="auto"/>
        <w:ind w:firstLine="709"/>
        <w:jc w:val="both"/>
        <w:rPr>
          <w:rFonts w:ascii="Times New Roman" w:eastAsia="Times New Roman" w:hAnsi="Times New Roman"/>
          <w:b/>
          <w:sz w:val="24"/>
          <w:szCs w:val="24"/>
          <w:lang w:eastAsia="lt-LT"/>
        </w:rPr>
      </w:pPr>
      <w:r w:rsidRPr="00DF6EA1">
        <w:rPr>
          <w:rFonts w:ascii="Times New Roman" w:eastAsia="Times New Roman" w:hAnsi="Times New Roman"/>
          <w:b/>
          <w:sz w:val="24"/>
          <w:szCs w:val="24"/>
          <w:lang w:eastAsia="lt-LT"/>
        </w:rPr>
        <w:t>Problemos:</w:t>
      </w:r>
      <w:r w:rsidR="00BE1E7D" w:rsidRPr="00DF6EA1">
        <w:rPr>
          <w:rFonts w:ascii="Times New Roman" w:eastAsia="Times New Roman" w:hAnsi="Times New Roman"/>
          <w:b/>
          <w:sz w:val="24"/>
          <w:szCs w:val="24"/>
          <w:lang w:eastAsia="lt-LT"/>
        </w:rPr>
        <w:t xml:space="preserve"> </w:t>
      </w:r>
    </w:p>
    <w:p w:rsidR="00360B6D" w:rsidRPr="00360B6D" w:rsidRDefault="00B2556A" w:rsidP="00955969">
      <w:pPr>
        <w:pStyle w:val="Sraopastraipa"/>
        <w:numPr>
          <w:ilvl w:val="0"/>
          <w:numId w:val="10"/>
        </w:numPr>
        <w:spacing w:after="0" w:line="240" w:lineRule="auto"/>
        <w:ind w:left="0" w:firstLine="709"/>
        <w:jc w:val="both"/>
        <w:rPr>
          <w:rFonts w:ascii="Times New Roman" w:eastAsia="Times New Roman" w:hAnsi="Times New Roman"/>
          <w:sz w:val="24"/>
          <w:szCs w:val="24"/>
          <w:lang w:eastAsia="lt-LT"/>
        </w:rPr>
      </w:pPr>
      <w:r w:rsidRPr="00360B6D">
        <w:rPr>
          <w:rFonts w:ascii="Times New Roman" w:eastAsia="Times New Roman" w:hAnsi="Times New Roman"/>
          <w:sz w:val="24"/>
          <w:szCs w:val="24"/>
          <w:lang w:eastAsia="lt-LT"/>
        </w:rPr>
        <w:t>Apg</w:t>
      </w:r>
      <w:r w:rsidR="00BE1E7D" w:rsidRPr="00360B6D">
        <w:rPr>
          <w:rFonts w:ascii="Times New Roman" w:eastAsia="Times New Roman" w:hAnsi="Times New Roman"/>
          <w:sz w:val="24"/>
          <w:szCs w:val="24"/>
          <w:lang w:eastAsia="lt-LT"/>
        </w:rPr>
        <w:t>ailėtina darželio tvoros būsena</w:t>
      </w:r>
      <w:r w:rsidR="00360B6D" w:rsidRPr="00360B6D">
        <w:rPr>
          <w:rFonts w:ascii="Times New Roman" w:eastAsia="Times New Roman" w:hAnsi="Times New Roman"/>
          <w:sz w:val="24"/>
          <w:szCs w:val="20"/>
          <w:lang w:eastAsia="lt-LT"/>
        </w:rPr>
        <w:t xml:space="preserve"> neatitinka </w:t>
      </w:r>
      <w:r w:rsidR="00360B6D" w:rsidRPr="00360B6D">
        <w:rPr>
          <w:rFonts w:ascii="Times New Roman" w:eastAsia="Times New Roman" w:hAnsi="Times New Roman"/>
          <w:sz w:val="24"/>
          <w:szCs w:val="24"/>
          <w:lang w:eastAsia="lt-LT"/>
        </w:rPr>
        <w:t>HN 75:2016 „Ikimokyklinio ir priešmokyklinio ugdymo programų vykdymo bendrieji sveikatos saugos reikalavimai“ 17 punkto nurodymo</w:t>
      </w:r>
      <w:r w:rsidR="00BE1E7D" w:rsidRPr="00360B6D">
        <w:rPr>
          <w:rFonts w:ascii="Times New Roman" w:eastAsia="Times New Roman" w:hAnsi="Times New Roman"/>
          <w:sz w:val="24"/>
          <w:szCs w:val="24"/>
          <w:lang w:eastAsia="lt-LT"/>
        </w:rPr>
        <w:t>;</w:t>
      </w:r>
      <w:r w:rsidRPr="00360B6D">
        <w:rPr>
          <w:rFonts w:ascii="Times New Roman" w:eastAsia="Times New Roman" w:hAnsi="Times New Roman"/>
          <w:sz w:val="24"/>
          <w:szCs w:val="24"/>
          <w:lang w:eastAsia="lt-LT"/>
        </w:rPr>
        <w:t xml:space="preserve"> </w:t>
      </w:r>
    </w:p>
    <w:p w:rsidR="00B2556A" w:rsidRPr="00360B6D" w:rsidRDefault="00BE1E7D" w:rsidP="00955969">
      <w:pPr>
        <w:pStyle w:val="Sraopastraipa"/>
        <w:numPr>
          <w:ilvl w:val="0"/>
          <w:numId w:val="10"/>
        </w:numPr>
        <w:spacing w:after="0" w:line="240" w:lineRule="auto"/>
        <w:ind w:left="0" w:firstLine="709"/>
        <w:jc w:val="both"/>
        <w:rPr>
          <w:rFonts w:ascii="Times New Roman" w:eastAsia="Times New Roman" w:hAnsi="Times New Roman"/>
          <w:sz w:val="24"/>
          <w:szCs w:val="24"/>
          <w:lang w:eastAsia="lt-LT"/>
        </w:rPr>
      </w:pPr>
      <w:r w:rsidRPr="00360B6D">
        <w:rPr>
          <w:rFonts w:ascii="Times New Roman" w:eastAsia="Times New Roman" w:hAnsi="Times New Roman"/>
          <w:sz w:val="24"/>
          <w:szCs w:val="24"/>
          <w:lang w:eastAsia="lt-LT"/>
        </w:rPr>
        <w:t>Į</w:t>
      </w:r>
      <w:r w:rsidR="00B2556A" w:rsidRPr="00360B6D">
        <w:rPr>
          <w:rFonts w:ascii="Times New Roman" w:eastAsia="Times New Roman" w:hAnsi="Times New Roman"/>
          <w:sz w:val="24"/>
          <w:szCs w:val="24"/>
          <w:lang w:eastAsia="lt-LT"/>
        </w:rPr>
        <w:t xml:space="preserve">važiavimo į įstaigą </w:t>
      </w:r>
      <w:r w:rsidRPr="00360B6D">
        <w:rPr>
          <w:rFonts w:ascii="Times New Roman" w:eastAsia="Times New Roman" w:hAnsi="Times New Roman"/>
          <w:sz w:val="24"/>
          <w:szCs w:val="24"/>
          <w:lang w:eastAsia="lt-LT"/>
        </w:rPr>
        <w:t>ir lauko aikštynų danga neatitinka</w:t>
      </w:r>
      <w:r w:rsidR="00D95D64" w:rsidRPr="00360B6D">
        <w:rPr>
          <w:rFonts w:ascii="Times New Roman" w:eastAsia="Times New Roman" w:hAnsi="Times New Roman"/>
          <w:sz w:val="24"/>
          <w:szCs w:val="24"/>
          <w:lang w:eastAsia="lt-LT"/>
        </w:rPr>
        <w:t xml:space="preserve"> </w:t>
      </w:r>
      <w:r w:rsidR="000846FD" w:rsidRPr="00360B6D">
        <w:rPr>
          <w:rFonts w:ascii="Times New Roman" w:eastAsia="Times New Roman" w:hAnsi="Times New Roman"/>
          <w:sz w:val="24"/>
          <w:szCs w:val="24"/>
          <w:lang w:eastAsia="lt-LT"/>
        </w:rPr>
        <w:t>Lietuvos higienos normos</w:t>
      </w:r>
      <w:r w:rsidR="00D95D64" w:rsidRPr="00360B6D">
        <w:rPr>
          <w:rFonts w:ascii="Times New Roman" w:eastAsia="Times New Roman" w:hAnsi="Times New Roman"/>
          <w:sz w:val="24"/>
          <w:szCs w:val="24"/>
          <w:lang w:eastAsia="lt-LT"/>
        </w:rPr>
        <w:t xml:space="preserve"> HN 131:2015 „Vaikų žaidimų aikštelės ir patalpos. Bendrieji sveikatos saugos reikalavimai“ </w:t>
      </w:r>
      <w:r w:rsidR="009746D5">
        <w:rPr>
          <w:rFonts w:ascii="Times New Roman" w:eastAsia="Times New Roman" w:hAnsi="Times New Roman"/>
          <w:sz w:val="24"/>
          <w:szCs w:val="24"/>
          <w:lang w:eastAsia="lt-LT"/>
        </w:rPr>
        <w:t>nurodymų</w:t>
      </w:r>
      <w:r w:rsidRPr="00360B6D">
        <w:rPr>
          <w:rFonts w:ascii="Times New Roman" w:eastAsia="Times New Roman" w:hAnsi="Times New Roman"/>
          <w:sz w:val="24"/>
          <w:szCs w:val="24"/>
          <w:lang w:eastAsia="lt-LT"/>
        </w:rPr>
        <w:t>.</w:t>
      </w:r>
    </w:p>
    <w:p w:rsidR="00DF6EA1" w:rsidRPr="00DF6EA1" w:rsidRDefault="00BE1E7D" w:rsidP="00D95D64">
      <w:pPr>
        <w:autoSpaceDE w:val="0"/>
        <w:autoSpaceDN w:val="0"/>
        <w:adjustRightInd w:val="0"/>
        <w:spacing w:after="0" w:line="240" w:lineRule="auto"/>
        <w:jc w:val="both"/>
        <w:rPr>
          <w:rFonts w:ascii="Times New Roman" w:hAnsi="Times New Roman"/>
          <w:sz w:val="24"/>
          <w:szCs w:val="24"/>
          <w:lang w:eastAsia="lt-LT"/>
        </w:rPr>
      </w:pPr>
      <w:r w:rsidRPr="00DF6EA1">
        <w:rPr>
          <w:rFonts w:ascii="Times New Roman" w:eastAsia="Times New Roman" w:hAnsi="Times New Roman"/>
          <w:b/>
          <w:sz w:val="24"/>
          <w:szCs w:val="24"/>
          <w:lang w:eastAsia="lt-LT"/>
        </w:rPr>
        <w:lastRenderedPageBreak/>
        <w:t xml:space="preserve">            </w:t>
      </w:r>
      <w:r w:rsidR="00B2556A" w:rsidRPr="00DF6EA1">
        <w:rPr>
          <w:rFonts w:ascii="Times New Roman" w:eastAsia="Times New Roman" w:hAnsi="Times New Roman"/>
          <w:b/>
          <w:sz w:val="24"/>
          <w:szCs w:val="24"/>
          <w:lang w:eastAsia="lt-LT"/>
        </w:rPr>
        <w:t>Perspektyvos:</w:t>
      </w:r>
      <w:r w:rsidRPr="00DF6EA1">
        <w:rPr>
          <w:rFonts w:ascii="Times New Roman" w:eastAsia="Times New Roman" w:hAnsi="Times New Roman"/>
          <w:sz w:val="24"/>
          <w:szCs w:val="24"/>
          <w:lang w:eastAsia="lt-LT"/>
        </w:rPr>
        <w:t xml:space="preserve"> pagal 2016</w:t>
      </w:r>
      <w:r w:rsidR="00B2556A" w:rsidRPr="00DF6EA1">
        <w:rPr>
          <w:rFonts w:ascii="Times New Roman" w:eastAsia="Times New Roman" w:hAnsi="Times New Roman"/>
          <w:sz w:val="24"/>
          <w:szCs w:val="24"/>
          <w:lang w:eastAsia="lt-LT"/>
        </w:rPr>
        <w:t xml:space="preserve"> m. darželio veiklos programos įgyvendinimo vertinimą i</w:t>
      </w:r>
      <w:r w:rsidRPr="00DF6EA1">
        <w:rPr>
          <w:rFonts w:ascii="Times New Roman" w:eastAsia="Times New Roman" w:hAnsi="Times New Roman"/>
          <w:sz w:val="24"/>
          <w:szCs w:val="24"/>
          <w:lang w:eastAsia="lt-LT"/>
        </w:rPr>
        <w:t>r pagal SSGG nustatyta, kad 2017</w:t>
      </w:r>
      <w:r w:rsidR="00B2556A" w:rsidRPr="00DF6EA1">
        <w:rPr>
          <w:rFonts w:ascii="Times New Roman" w:eastAsia="Times New Roman" w:hAnsi="Times New Roman"/>
          <w:sz w:val="24"/>
          <w:szCs w:val="24"/>
          <w:lang w:eastAsia="lt-LT"/>
        </w:rPr>
        <w:t xml:space="preserve"> m. tikslinga: </w:t>
      </w:r>
      <w:r w:rsidR="00AD6E22" w:rsidRPr="00DF6EA1">
        <w:rPr>
          <w:rFonts w:ascii="Times New Roman" w:hAnsi="Times New Roman"/>
          <w:b/>
          <w:sz w:val="24"/>
          <w:szCs w:val="24"/>
          <w:lang w:eastAsia="lt-LT"/>
        </w:rPr>
        <w:t>Efektyviai organizuoti įstaigos veiklą, laiduoti ugdymo programų įvairovę ir kokybišką ugdymą</w:t>
      </w:r>
      <w:r w:rsidR="00DF6EA1" w:rsidRPr="00DF6EA1">
        <w:rPr>
          <w:rFonts w:ascii="Times New Roman" w:hAnsi="Times New Roman"/>
          <w:b/>
          <w:sz w:val="24"/>
          <w:szCs w:val="24"/>
          <w:lang w:eastAsia="lt-LT"/>
        </w:rPr>
        <w:t xml:space="preserve">. </w:t>
      </w:r>
      <w:r w:rsidR="00AD6E22" w:rsidRPr="00DF6EA1">
        <w:rPr>
          <w:rFonts w:ascii="Times New Roman" w:eastAsia="Times New Roman" w:hAnsi="Times New Roman"/>
          <w:sz w:val="24"/>
          <w:szCs w:val="24"/>
          <w:lang w:eastAsia="lt-LT"/>
        </w:rPr>
        <w:t xml:space="preserve"> </w:t>
      </w:r>
      <w:r w:rsidR="00DF6EA1" w:rsidRPr="00DF6EA1">
        <w:rPr>
          <w:rFonts w:ascii="Times New Roman" w:hAnsi="Times New Roman"/>
          <w:bCs/>
          <w:sz w:val="24"/>
          <w:szCs w:val="24"/>
          <w:lang w:eastAsia="lt-LT"/>
        </w:rPr>
        <w:t xml:space="preserve">Kurti </w:t>
      </w:r>
      <w:proofErr w:type="spellStart"/>
      <w:r w:rsidR="00DF6EA1" w:rsidRPr="00DF6EA1">
        <w:rPr>
          <w:rFonts w:ascii="Times New Roman" w:hAnsi="Times New Roman"/>
          <w:bCs/>
          <w:sz w:val="24"/>
          <w:szCs w:val="24"/>
          <w:lang w:eastAsia="lt-LT"/>
        </w:rPr>
        <w:t>inovatyvias</w:t>
      </w:r>
      <w:proofErr w:type="spellEnd"/>
      <w:r w:rsidR="00DF6EA1" w:rsidRPr="00DF6EA1">
        <w:rPr>
          <w:rFonts w:ascii="Times New Roman" w:hAnsi="Times New Roman"/>
          <w:bCs/>
          <w:sz w:val="24"/>
          <w:szCs w:val="24"/>
          <w:lang w:eastAsia="lt-LT"/>
        </w:rPr>
        <w:t xml:space="preserve"> </w:t>
      </w:r>
      <w:proofErr w:type="spellStart"/>
      <w:r w:rsidR="00DF6EA1" w:rsidRPr="00DF6EA1">
        <w:rPr>
          <w:rFonts w:ascii="Times New Roman" w:hAnsi="Times New Roman"/>
          <w:bCs/>
          <w:sz w:val="24"/>
          <w:szCs w:val="24"/>
          <w:lang w:eastAsia="lt-LT"/>
        </w:rPr>
        <w:t>ugdymo(si</w:t>
      </w:r>
      <w:proofErr w:type="spellEnd"/>
      <w:r w:rsidR="00DF6EA1" w:rsidRPr="00DF6EA1">
        <w:rPr>
          <w:rFonts w:ascii="Times New Roman" w:hAnsi="Times New Roman"/>
          <w:bCs/>
          <w:sz w:val="24"/>
          <w:szCs w:val="24"/>
          <w:lang w:eastAsia="lt-LT"/>
        </w:rPr>
        <w:t>) edukacines erdves vaiko kalbai, kompetencijoms, kūrybiškumui ugdyti.</w:t>
      </w:r>
      <w:r w:rsidR="00DF6EA1" w:rsidRPr="00DF6EA1">
        <w:rPr>
          <w:rFonts w:ascii="Times New Roman" w:hAnsi="Times New Roman"/>
          <w:sz w:val="24"/>
          <w:szCs w:val="24"/>
          <w:lang w:eastAsia="lt-LT"/>
        </w:rPr>
        <w:t xml:space="preserve"> Puoselėti vaikų tautinės kultūros tradicijas, ugdyti vaikų etnokultūrinės raiškos įgūdžius, tautinio paveldo pažinimą ir etninių vertybių perteikimą. Plėtoti besimokančios ir bendradarbiaujančios bendruomenės idėją, tobulinti įstaigos savivaldos darbo grupių veiklą.</w:t>
      </w:r>
    </w:p>
    <w:p w:rsidR="00DF6EA1" w:rsidRPr="00B2556A" w:rsidRDefault="00DF6EA1" w:rsidP="00DF6EA1">
      <w:pPr>
        <w:autoSpaceDE w:val="0"/>
        <w:autoSpaceDN w:val="0"/>
        <w:adjustRightInd w:val="0"/>
        <w:spacing w:after="0" w:line="240" w:lineRule="auto"/>
        <w:rPr>
          <w:rFonts w:ascii="Times New Roman" w:hAnsi="Times New Roman"/>
          <w:color w:val="FF0000"/>
          <w:sz w:val="24"/>
          <w:szCs w:val="24"/>
          <w:lang w:eastAsia="lt-LT"/>
        </w:rPr>
      </w:pPr>
    </w:p>
    <w:p w:rsidR="00B2556A" w:rsidRPr="00B2556A" w:rsidRDefault="00B2556A" w:rsidP="00B2556A">
      <w:pPr>
        <w:spacing w:after="0" w:line="240" w:lineRule="auto"/>
        <w:jc w:val="both"/>
        <w:rPr>
          <w:rFonts w:ascii="Times New Roman" w:hAnsi="Times New Roman"/>
          <w:color w:val="FF0000"/>
          <w:sz w:val="24"/>
          <w:szCs w:val="24"/>
          <w:lang w:eastAsia="lt-LT"/>
        </w:rPr>
      </w:pPr>
    </w:p>
    <w:p w:rsidR="00B2556A" w:rsidRPr="00B2556A" w:rsidRDefault="00B2556A" w:rsidP="00B2556A">
      <w:pPr>
        <w:spacing w:after="0" w:line="240" w:lineRule="auto"/>
        <w:ind w:firstLine="709"/>
        <w:jc w:val="both"/>
        <w:rPr>
          <w:rFonts w:ascii="Times New Roman" w:eastAsia="Times New Roman" w:hAnsi="Times New Roman"/>
          <w:b/>
          <w:color w:val="FF0000"/>
          <w:sz w:val="24"/>
          <w:szCs w:val="24"/>
          <w:lang w:eastAsia="lt-LT"/>
        </w:rPr>
      </w:pPr>
    </w:p>
    <w:p w:rsidR="00B2556A" w:rsidRPr="00BE1E7D" w:rsidRDefault="00955969" w:rsidP="00B2556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Vaikų </w:t>
      </w:r>
      <w:r w:rsidR="000854F5">
        <w:rPr>
          <w:rFonts w:ascii="Times New Roman" w:eastAsia="Times New Roman" w:hAnsi="Times New Roman"/>
          <w:sz w:val="24"/>
          <w:szCs w:val="24"/>
          <w:lang w:eastAsia="lt-LT"/>
        </w:rPr>
        <w:t>l</w:t>
      </w:r>
      <w:r w:rsidR="00B2556A" w:rsidRPr="00BE1E7D">
        <w:rPr>
          <w:rFonts w:ascii="Times New Roman" w:eastAsia="Times New Roman" w:hAnsi="Times New Roman"/>
          <w:sz w:val="24"/>
          <w:szCs w:val="24"/>
          <w:lang w:eastAsia="lt-LT"/>
        </w:rPr>
        <w:t xml:space="preserve">opšelio-darželio direktorė                              </w:t>
      </w:r>
      <w:r w:rsidR="00B2556A" w:rsidRPr="00BE1E7D">
        <w:rPr>
          <w:rFonts w:ascii="Times New Roman" w:eastAsia="Times New Roman" w:hAnsi="Times New Roman"/>
          <w:sz w:val="24"/>
          <w:szCs w:val="24"/>
          <w:lang w:eastAsia="lt-LT"/>
        </w:rPr>
        <w:tab/>
      </w:r>
      <w:r w:rsidR="00B2556A" w:rsidRPr="00BE1E7D">
        <w:rPr>
          <w:rFonts w:ascii="Times New Roman" w:eastAsia="Times New Roman" w:hAnsi="Times New Roman"/>
          <w:sz w:val="24"/>
          <w:szCs w:val="24"/>
          <w:lang w:eastAsia="lt-LT"/>
        </w:rPr>
        <w:tab/>
        <w:t xml:space="preserve">               Virginija </w:t>
      </w:r>
      <w:proofErr w:type="spellStart"/>
      <w:r w:rsidR="00B2556A" w:rsidRPr="00BE1E7D">
        <w:rPr>
          <w:rFonts w:ascii="Times New Roman" w:eastAsia="Times New Roman" w:hAnsi="Times New Roman"/>
          <w:sz w:val="24"/>
          <w:szCs w:val="24"/>
          <w:lang w:eastAsia="lt-LT"/>
        </w:rPr>
        <w:t>Gusčiuvienė</w:t>
      </w:r>
      <w:proofErr w:type="spellEnd"/>
    </w:p>
    <w:p w:rsidR="00B2556A" w:rsidRPr="00B2556A" w:rsidRDefault="00B2556A" w:rsidP="00B2556A">
      <w:pPr>
        <w:spacing w:line="240" w:lineRule="auto"/>
        <w:rPr>
          <w:color w:val="FF0000"/>
          <w:sz w:val="24"/>
          <w:szCs w:val="24"/>
        </w:rPr>
      </w:pPr>
    </w:p>
    <w:sectPr w:rsidR="00B2556A" w:rsidRPr="00B2556A" w:rsidSect="00BD6884">
      <w:footerReference w:type="default" r:id="rId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EC" w:rsidRDefault="006C5DEC" w:rsidP="00BD6884">
      <w:pPr>
        <w:spacing w:after="0" w:line="240" w:lineRule="auto"/>
      </w:pPr>
      <w:r>
        <w:separator/>
      </w:r>
    </w:p>
  </w:endnote>
  <w:endnote w:type="continuationSeparator" w:id="0">
    <w:p w:rsidR="006C5DEC" w:rsidRDefault="006C5DEC" w:rsidP="00BD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51003"/>
      <w:docPartObj>
        <w:docPartGallery w:val="Page Numbers (Bottom of Page)"/>
        <w:docPartUnique/>
      </w:docPartObj>
    </w:sdtPr>
    <w:sdtEndPr/>
    <w:sdtContent>
      <w:p w:rsidR="00BD6884" w:rsidRDefault="00BD6884">
        <w:pPr>
          <w:pStyle w:val="Porat"/>
          <w:jc w:val="right"/>
        </w:pPr>
        <w:r>
          <w:fldChar w:fldCharType="begin"/>
        </w:r>
        <w:r>
          <w:instrText>PAGE   \* MERGEFORMAT</w:instrText>
        </w:r>
        <w:r>
          <w:fldChar w:fldCharType="separate"/>
        </w:r>
        <w:r w:rsidR="00F32DC4">
          <w:rPr>
            <w:noProof/>
          </w:rPr>
          <w:t>2</w:t>
        </w:r>
        <w:r>
          <w:fldChar w:fldCharType="end"/>
        </w:r>
      </w:p>
    </w:sdtContent>
  </w:sdt>
  <w:p w:rsidR="00BD6884" w:rsidRDefault="00BD688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EC" w:rsidRDefault="006C5DEC" w:rsidP="00BD6884">
      <w:pPr>
        <w:spacing w:after="0" w:line="240" w:lineRule="auto"/>
      </w:pPr>
      <w:r>
        <w:separator/>
      </w:r>
    </w:p>
  </w:footnote>
  <w:footnote w:type="continuationSeparator" w:id="0">
    <w:p w:rsidR="006C5DEC" w:rsidRDefault="006C5DEC" w:rsidP="00BD6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9D"/>
    <w:multiLevelType w:val="hybridMultilevel"/>
    <w:tmpl w:val="C11623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19A2824"/>
    <w:multiLevelType w:val="hybridMultilevel"/>
    <w:tmpl w:val="85824A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3F0423C"/>
    <w:multiLevelType w:val="hybridMultilevel"/>
    <w:tmpl w:val="8A8A53D2"/>
    <w:lvl w:ilvl="0" w:tplc="04270001">
      <w:start w:val="1"/>
      <w:numFmt w:val="bullet"/>
      <w:lvlText w:val=""/>
      <w:lvlJc w:val="left"/>
      <w:pPr>
        <w:ind w:left="720" w:hanging="360"/>
      </w:pPr>
      <w:rPr>
        <w:rFonts w:ascii="Symbol" w:hAnsi="Symbol" w:hint="default"/>
      </w:rPr>
    </w:lvl>
    <w:lvl w:ilvl="1" w:tplc="F2346FB8">
      <w:start w:val="1"/>
      <w:numFmt w:val="bullet"/>
      <w:lvlText w:val=""/>
      <w:lvlJc w:val="left"/>
      <w:pPr>
        <w:ind w:left="1440" w:hanging="360"/>
      </w:pPr>
      <w:rPr>
        <w:rFonts w:ascii="Symbol" w:hAnsi="Symbol" w:hint="default"/>
        <w:color w:val="auto"/>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FB62D4"/>
    <w:multiLevelType w:val="hybridMultilevel"/>
    <w:tmpl w:val="4F7E2BFE"/>
    <w:lvl w:ilvl="0" w:tplc="ADC0108C">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DA77CB0"/>
    <w:multiLevelType w:val="hybridMultilevel"/>
    <w:tmpl w:val="82185E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70A11E6"/>
    <w:multiLevelType w:val="hybridMultilevel"/>
    <w:tmpl w:val="959C215E"/>
    <w:lvl w:ilvl="0" w:tplc="32BCD13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1D0C032E"/>
    <w:multiLevelType w:val="hybridMultilevel"/>
    <w:tmpl w:val="3E222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nsid w:val="52BE0EA4"/>
    <w:multiLevelType w:val="hybridMultilevel"/>
    <w:tmpl w:val="DC2063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5A0076C8"/>
    <w:multiLevelType w:val="hybridMultilevel"/>
    <w:tmpl w:val="4CEA20F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9"/>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6A"/>
    <w:rsid w:val="000846FD"/>
    <w:rsid w:val="000854F5"/>
    <w:rsid w:val="000C3B43"/>
    <w:rsid w:val="000E4B0F"/>
    <w:rsid w:val="000E65DE"/>
    <w:rsid w:val="001960CE"/>
    <w:rsid w:val="001A4FA0"/>
    <w:rsid w:val="001D2743"/>
    <w:rsid w:val="00274F22"/>
    <w:rsid w:val="002950B2"/>
    <w:rsid w:val="002B5EC5"/>
    <w:rsid w:val="00315344"/>
    <w:rsid w:val="00347777"/>
    <w:rsid w:val="00360B6D"/>
    <w:rsid w:val="00380F79"/>
    <w:rsid w:val="004A68CD"/>
    <w:rsid w:val="004C2835"/>
    <w:rsid w:val="004F4068"/>
    <w:rsid w:val="004F5DBB"/>
    <w:rsid w:val="005E1DE5"/>
    <w:rsid w:val="00633B7B"/>
    <w:rsid w:val="00691D61"/>
    <w:rsid w:val="006C5DEC"/>
    <w:rsid w:val="007819E9"/>
    <w:rsid w:val="007955BB"/>
    <w:rsid w:val="00832249"/>
    <w:rsid w:val="00863C11"/>
    <w:rsid w:val="00897EA6"/>
    <w:rsid w:val="008B47A6"/>
    <w:rsid w:val="00955969"/>
    <w:rsid w:val="009746D5"/>
    <w:rsid w:val="009C44E0"/>
    <w:rsid w:val="009F7473"/>
    <w:rsid w:val="00A07E6B"/>
    <w:rsid w:val="00A94AF0"/>
    <w:rsid w:val="00AD6E22"/>
    <w:rsid w:val="00B1364A"/>
    <w:rsid w:val="00B2556A"/>
    <w:rsid w:val="00B31125"/>
    <w:rsid w:val="00B516F6"/>
    <w:rsid w:val="00B66D3B"/>
    <w:rsid w:val="00B82098"/>
    <w:rsid w:val="00BA6EC0"/>
    <w:rsid w:val="00BD6884"/>
    <w:rsid w:val="00BE1E7D"/>
    <w:rsid w:val="00C03649"/>
    <w:rsid w:val="00C15F4C"/>
    <w:rsid w:val="00CC6B43"/>
    <w:rsid w:val="00D419DB"/>
    <w:rsid w:val="00D7547A"/>
    <w:rsid w:val="00D95D64"/>
    <w:rsid w:val="00DF6EA1"/>
    <w:rsid w:val="00E41850"/>
    <w:rsid w:val="00EF1E17"/>
    <w:rsid w:val="00F23EAB"/>
    <w:rsid w:val="00F32DC4"/>
    <w:rsid w:val="00FA74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556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2556A"/>
    <w:rPr>
      <w:color w:val="0000FF"/>
      <w:u w:val="single"/>
    </w:rPr>
  </w:style>
  <w:style w:type="paragraph" w:styleId="Betarp">
    <w:name w:val="No Spacing"/>
    <w:uiPriority w:val="1"/>
    <w:qFormat/>
    <w:rsid w:val="00B2556A"/>
    <w:pPr>
      <w:spacing w:after="0" w:line="240" w:lineRule="auto"/>
    </w:pPr>
    <w:rPr>
      <w:rFonts w:ascii="Calibri" w:eastAsia="Calibri" w:hAnsi="Calibri" w:cs="Times New Roman"/>
    </w:rPr>
  </w:style>
  <w:style w:type="paragraph" w:styleId="Sraopastraipa">
    <w:name w:val="List Paragraph"/>
    <w:basedOn w:val="prastasis"/>
    <w:uiPriority w:val="34"/>
    <w:qFormat/>
    <w:rsid w:val="00B2556A"/>
    <w:pPr>
      <w:ind w:left="720"/>
      <w:contextualSpacing/>
    </w:pPr>
  </w:style>
  <w:style w:type="character" w:styleId="Emfaz">
    <w:name w:val="Emphasis"/>
    <w:basedOn w:val="Numatytasispastraiposriftas"/>
    <w:qFormat/>
    <w:rsid w:val="00B2556A"/>
    <w:rPr>
      <w:i/>
      <w:iCs/>
    </w:rPr>
  </w:style>
  <w:style w:type="paragraph" w:styleId="Debesliotekstas">
    <w:name w:val="Balloon Text"/>
    <w:basedOn w:val="prastasis"/>
    <w:link w:val="DebesliotekstasDiagrama"/>
    <w:uiPriority w:val="99"/>
    <w:semiHidden/>
    <w:unhideWhenUsed/>
    <w:rsid w:val="00B2556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556A"/>
    <w:rPr>
      <w:rFonts w:ascii="Tahoma" w:eastAsia="Calibri" w:hAnsi="Tahoma" w:cs="Tahoma"/>
      <w:sz w:val="16"/>
      <w:szCs w:val="16"/>
    </w:rPr>
  </w:style>
  <w:style w:type="paragraph" w:styleId="Antrats">
    <w:name w:val="header"/>
    <w:basedOn w:val="prastasis"/>
    <w:link w:val="AntratsDiagrama"/>
    <w:uiPriority w:val="99"/>
    <w:unhideWhenUsed/>
    <w:rsid w:val="00BD68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D6884"/>
    <w:rPr>
      <w:rFonts w:ascii="Calibri" w:eastAsia="Calibri" w:hAnsi="Calibri" w:cs="Times New Roman"/>
    </w:rPr>
  </w:style>
  <w:style w:type="paragraph" w:styleId="Porat">
    <w:name w:val="footer"/>
    <w:basedOn w:val="prastasis"/>
    <w:link w:val="PoratDiagrama"/>
    <w:uiPriority w:val="99"/>
    <w:unhideWhenUsed/>
    <w:rsid w:val="00BD68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68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556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2556A"/>
    <w:rPr>
      <w:color w:val="0000FF"/>
      <w:u w:val="single"/>
    </w:rPr>
  </w:style>
  <w:style w:type="paragraph" w:styleId="Betarp">
    <w:name w:val="No Spacing"/>
    <w:uiPriority w:val="1"/>
    <w:qFormat/>
    <w:rsid w:val="00B2556A"/>
    <w:pPr>
      <w:spacing w:after="0" w:line="240" w:lineRule="auto"/>
    </w:pPr>
    <w:rPr>
      <w:rFonts w:ascii="Calibri" w:eastAsia="Calibri" w:hAnsi="Calibri" w:cs="Times New Roman"/>
    </w:rPr>
  </w:style>
  <w:style w:type="paragraph" w:styleId="Sraopastraipa">
    <w:name w:val="List Paragraph"/>
    <w:basedOn w:val="prastasis"/>
    <w:uiPriority w:val="34"/>
    <w:qFormat/>
    <w:rsid w:val="00B2556A"/>
    <w:pPr>
      <w:ind w:left="720"/>
      <w:contextualSpacing/>
    </w:pPr>
  </w:style>
  <w:style w:type="character" w:styleId="Emfaz">
    <w:name w:val="Emphasis"/>
    <w:basedOn w:val="Numatytasispastraiposriftas"/>
    <w:qFormat/>
    <w:rsid w:val="00B2556A"/>
    <w:rPr>
      <w:i/>
      <w:iCs/>
    </w:rPr>
  </w:style>
  <w:style w:type="paragraph" w:styleId="Debesliotekstas">
    <w:name w:val="Balloon Text"/>
    <w:basedOn w:val="prastasis"/>
    <w:link w:val="DebesliotekstasDiagrama"/>
    <w:uiPriority w:val="99"/>
    <w:semiHidden/>
    <w:unhideWhenUsed/>
    <w:rsid w:val="00B2556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556A"/>
    <w:rPr>
      <w:rFonts w:ascii="Tahoma" w:eastAsia="Calibri" w:hAnsi="Tahoma" w:cs="Tahoma"/>
      <w:sz w:val="16"/>
      <w:szCs w:val="16"/>
    </w:rPr>
  </w:style>
  <w:style w:type="paragraph" w:styleId="Antrats">
    <w:name w:val="header"/>
    <w:basedOn w:val="prastasis"/>
    <w:link w:val="AntratsDiagrama"/>
    <w:uiPriority w:val="99"/>
    <w:unhideWhenUsed/>
    <w:rsid w:val="00BD68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D6884"/>
    <w:rPr>
      <w:rFonts w:ascii="Calibri" w:eastAsia="Calibri" w:hAnsi="Calibri" w:cs="Times New Roman"/>
    </w:rPr>
  </w:style>
  <w:style w:type="paragraph" w:styleId="Porat">
    <w:name w:val="footer"/>
    <w:basedOn w:val="prastasis"/>
    <w:link w:val="PoratDiagrama"/>
    <w:uiPriority w:val="99"/>
    <w:unhideWhenUsed/>
    <w:rsid w:val="00BD68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68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390">
      <w:bodyDiv w:val="1"/>
      <w:marLeft w:val="0"/>
      <w:marRight w:val="0"/>
      <w:marTop w:val="0"/>
      <w:marBottom w:val="0"/>
      <w:divBdr>
        <w:top w:val="none" w:sz="0" w:space="0" w:color="auto"/>
        <w:left w:val="none" w:sz="0" w:space="0" w:color="auto"/>
        <w:bottom w:val="none" w:sz="0" w:space="0" w:color="auto"/>
        <w:right w:val="none" w:sz="0" w:space="0" w:color="auto"/>
      </w:divBdr>
    </w:div>
    <w:div w:id="144973505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842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druta.l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D6DF-C360-47A8-A440-9E936667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13351</Words>
  <Characters>7611</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2017-02-27T09:29:00Z</cp:lastPrinted>
  <dcterms:created xsi:type="dcterms:W3CDTF">2017-02-28T11:34:00Z</dcterms:created>
  <dcterms:modified xsi:type="dcterms:W3CDTF">2017-02-28T11:34:00Z</dcterms:modified>
</cp:coreProperties>
</file>